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header1.xml" ContentType="application/vnd.openxmlformats-officedocument.wordprocessingml.head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TableGrid"/>
        <w:tblW w:w="932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lastRow="0" w:firstColumn="1" w:lastColumn="0" w:noHBand="0" w:noVBand="1"/>
      </w:tblPr>
      <w:tblGrid>
        <w:gridCol w:w="2092"/>
        <w:gridCol w:w="284"/>
        <w:gridCol w:w="6946"/>
      </w:tblGrid>
      <w:tr>
        <w:trPr/>
        <w:tc>
          <w:tcPr>
            <w:tcW w:w="209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BodyText"/>
              <w:widowControl w:val="false"/>
              <w:spacing w:before="94" w:after="0"/>
              <w:ind w:start="0"/>
              <w:jc w:val="start"/>
              <w:rPr>
                <w:b/>
                <w:bCs/>
              </w:rPr>
            </w:pPr>
            <w:r>
              <w:rPr>
                <w:b/>
                <w:bCs/>
                <w:kern w:val="0"/>
                <w:sz w:val="22"/>
                <w:szCs w:val="22"/>
                <w:lang w:eastAsia="en-US" w:bidi="ar-SA"/>
              </w:rPr>
              <w:t>Nama</w:t>
            </w:r>
          </w:p>
        </w:tc>
        <w:tc>
          <w:tcPr>
            <w:tcW w:w="284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BodyText"/>
              <w:widowControl w:val="false"/>
              <w:spacing w:before="94" w:after="0"/>
              <w:ind w:start="0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:</w:t>
            </w:r>
          </w:p>
        </w:tc>
        <w:tc>
          <w:tcPr>
            <w:tcW w:w="6946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BodyText"/>
              <w:widowControl w:val="false"/>
              <w:spacing w:before="94" w:after="0"/>
              <w:ind w:start="0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.....................................................................</w:t>
            </w:r>
          </w:p>
        </w:tc>
      </w:tr>
      <w:tr>
        <w:trPr/>
        <w:tc>
          <w:tcPr>
            <w:tcW w:w="209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BodyText"/>
              <w:widowControl w:val="false"/>
              <w:spacing w:before="94" w:after="0"/>
              <w:ind w:start="0"/>
              <w:jc w:val="start"/>
              <w:rPr>
                <w:b/>
                <w:bCs/>
              </w:rPr>
            </w:pPr>
            <w:r>
              <w:rPr>
                <w:b/>
                <w:bCs/>
                <w:kern w:val="0"/>
                <w:sz w:val="22"/>
                <w:szCs w:val="22"/>
                <w:lang w:eastAsia="en-US" w:bidi="ar-SA"/>
              </w:rPr>
              <w:t>Instansi</w:t>
            </w:r>
          </w:p>
        </w:tc>
        <w:tc>
          <w:tcPr>
            <w:tcW w:w="284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BodyText"/>
              <w:widowControl w:val="false"/>
              <w:spacing w:before="94" w:after="0"/>
              <w:ind w:start="0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:</w:t>
            </w:r>
          </w:p>
        </w:tc>
        <w:tc>
          <w:tcPr>
            <w:tcW w:w="6946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BodyText"/>
              <w:widowControl w:val="false"/>
              <w:spacing w:before="94" w:after="0"/>
              <w:ind w:start="0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.....................................................................</w:t>
            </w:r>
          </w:p>
          <w:p>
            <w:pPr>
              <w:pStyle w:val="BodyText"/>
              <w:widowControl w:val="false"/>
              <w:spacing w:before="94" w:after="0"/>
              <w:ind w:start="0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0"/>
                <w:szCs w:val="20"/>
                <w:lang w:eastAsia="en-US" w:bidi="ar-SA"/>
              </w:rPr>
              <w:t>*)S1/S2/S3/Industri/Umum/Internal BRIN</w:t>
            </w:r>
          </w:p>
        </w:tc>
      </w:tr>
      <w:tr>
        <w:trPr/>
        <w:tc>
          <w:tcPr>
            <w:tcW w:w="209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BodyText"/>
              <w:widowControl w:val="false"/>
              <w:spacing w:before="94" w:after="0"/>
              <w:ind w:start="0"/>
              <w:jc w:val="start"/>
              <w:rPr>
                <w:b/>
                <w:bCs/>
              </w:rPr>
            </w:pPr>
            <w:r>
              <w:rPr>
                <w:b/>
                <w:bCs/>
                <w:kern w:val="0"/>
                <w:sz w:val="22"/>
                <w:szCs w:val="22"/>
                <w:lang w:eastAsia="en-US" w:bidi="ar-SA"/>
              </w:rPr>
              <w:t>No Hp/Telp</w:t>
            </w:r>
          </w:p>
        </w:tc>
        <w:tc>
          <w:tcPr>
            <w:tcW w:w="284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BodyText"/>
              <w:widowControl w:val="false"/>
              <w:spacing w:before="94" w:after="0"/>
              <w:ind w:start="0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:</w:t>
            </w:r>
          </w:p>
        </w:tc>
        <w:tc>
          <w:tcPr>
            <w:tcW w:w="6946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BodyText"/>
              <w:widowControl w:val="false"/>
              <w:spacing w:before="94" w:after="0"/>
              <w:ind w:start="0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.....................................................................</w:t>
            </w:r>
          </w:p>
        </w:tc>
      </w:tr>
      <w:tr>
        <w:trPr/>
        <w:tc>
          <w:tcPr>
            <w:tcW w:w="209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BodyText"/>
              <w:widowControl w:val="false"/>
              <w:spacing w:before="94" w:after="0"/>
              <w:ind w:start="0"/>
              <w:jc w:val="start"/>
              <w:rPr>
                <w:b/>
                <w:bCs/>
              </w:rPr>
            </w:pPr>
            <w:r>
              <w:rPr>
                <w:b/>
                <w:bCs/>
                <w:i/>
                <w:kern w:val="0"/>
                <w:sz w:val="22"/>
                <w:szCs w:val="22"/>
                <w:lang w:eastAsia="en-US" w:bidi="ar-SA"/>
              </w:rPr>
              <w:t>ID ELSA</w:t>
            </w:r>
          </w:p>
        </w:tc>
        <w:tc>
          <w:tcPr>
            <w:tcW w:w="284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BodyText"/>
              <w:widowControl w:val="false"/>
              <w:spacing w:before="94" w:after="0"/>
              <w:ind w:start="0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:</w:t>
            </w:r>
          </w:p>
        </w:tc>
        <w:tc>
          <w:tcPr>
            <w:tcW w:w="6946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BodyText"/>
              <w:widowControl w:val="false"/>
              <w:spacing w:before="94" w:after="0"/>
              <w:ind w:start="0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.....................................................................</w:t>
            </w:r>
          </w:p>
        </w:tc>
      </w:tr>
    </w:tbl>
    <w:p>
      <w:pPr>
        <w:pStyle w:val="BodyText"/>
        <w:spacing w:before="94" w:after="0"/>
        <w:ind w:start="0"/>
        <w:rPr/>
      </w:pPr>
      <w:r>
        <w:rPr/>
      </w:r>
    </w:p>
    <w:p>
      <w:pPr>
        <w:pStyle w:val="Heading1"/>
        <w:ind w:start="0"/>
        <w:jc w:val="center"/>
        <w:rPr/>
      </w:pPr>
      <w:r>
        <w:rPr>
          <w:spacing w:val="-2"/>
        </w:rPr>
        <w:t>PENGUJIAN</w:t>
      </w:r>
      <w:r>
        <w:rPr>
          <w:rFonts w:ascii="Times New Roman" w:hAnsi="Times New Roman"/>
          <w:b w:val="false"/>
          <w:spacing w:val="-7"/>
        </w:rPr>
        <w:t xml:space="preserve"> </w:t>
      </w:r>
      <w:r>
        <w:rPr>
          <w:spacing w:val="-2"/>
        </w:rPr>
        <w:t>SAMPEL</w:t>
      </w:r>
      <w:r>
        <w:rPr>
          <w:rFonts w:ascii="Times New Roman" w:hAnsi="Times New Roman"/>
          <w:b w:val="false"/>
          <w:spacing w:val="-5"/>
        </w:rPr>
        <w:t xml:space="preserve"> </w:t>
      </w:r>
      <w:r>
        <w:rPr>
          <w:spacing w:val="-2"/>
        </w:rPr>
        <w:t>GC-</w:t>
      </w:r>
      <w:r>
        <w:rPr>
          <w:spacing w:val="-5"/>
        </w:rPr>
        <w:t>MS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82" w:leader="none"/>
        </w:tabs>
        <w:spacing w:lineRule="exact" w:line="250" w:before="267" w:after="0"/>
        <w:ind w:hanging="377" w:start="377"/>
        <w:jc w:val="both"/>
        <w:rPr/>
      </w:pPr>
      <w:r>
        <w:rPr>
          <w:spacing w:val="-2"/>
        </w:rPr>
        <w:t>Bentuk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2"/>
        </w:rPr>
        <w:t>Sampel*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222" w:leader="none"/>
        </w:tabs>
        <w:spacing w:lineRule="exact" w:line="230"/>
        <w:ind w:hanging="336" w:start="717"/>
        <w:jc w:val="both"/>
        <w:rPr/>
      </w:pPr>
      <w:r>
        <w:rPr/>
        <w:t>Volatile</w:t>
      </w:r>
      <w:r>
        <w:rPr>
          <w:rFonts w:ascii="Times New Roman" w:hAnsi="Times New Roman"/>
          <w:spacing w:val="-10"/>
        </w:rPr>
        <w:t xml:space="preserve"> </w:t>
      </w:r>
      <w:r>
        <w:rPr/>
        <w:t>dan</w:t>
      </w:r>
      <w:r>
        <w:rPr>
          <w:rFonts w:ascii="Times New Roman" w:hAnsi="Times New Roman"/>
          <w:spacing w:val="-9"/>
        </w:rPr>
        <w:t xml:space="preserve"> </w:t>
      </w:r>
      <w:r>
        <w:rPr/>
        <w:t>siap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Injeksi.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223" w:leader="none"/>
        </w:tabs>
        <w:spacing w:lineRule="auto" w:line="206" w:before="10" w:after="0"/>
        <w:ind w:hanging="337" w:start="718" w:end="200"/>
        <w:jc w:val="both"/>
        <w:rPr/>
      </w:pPr>
      <w:r>
        <w:rPr>
          <w:spacing w:val="-4"/>
        </w:rPr>
        <w:t>Padatan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4"/>
        </w:rPr>
        <w:t>(min.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4"/>
        </w:rPr>
        <w:t>50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4"/>
        </w:rPr>
        <w:t>mg),</w:t>
      </w:r>
      <w:r>
        <w:rPr>
          <w:rFonts w:ascii="Times New Roman" w:hAnsi="Times New Roman"/>
          <w:spacing w:val="-14"/>
        </w:rPr>
        <w:t xml:space="preserve"> </w:t>
      </w:r>
      <w:r>
        <w:rPr>
          <w:spacing w:val="-4"/>
        </w:rPr>
        <w:t>Larut</w:t>
      </w:r>
      <w:r>
        <w:rPr>
          <w:rFonts w:ascii="Times New Roman" w:hAnsi="Times New Roman"/>
          <w:spacing w:val="-14"/>
        </w:rPr>
        <w:t xml:space="preserve"> </w:t>
      </w:r>
      <w:r>
        <w:rPr>
          <w:spacing w:val="-4"/>
        </w:rPr>
        <w:t>sempurna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4"/>
        </w:rPr>
        <w:t>dalam</w:t>
      </w:r>
      <w:r>
        <w:rPr>
          <w:rFonts w:ascii="Times New Roman" w:hAnsi="Times New Roman"/>
          <w:spacing w:val="-15"/>
        </w:rPr>
        <w:t xml:space="preserve"> </w:t>
      </w:r>
      <w:r>
        <w:rPr>
          <w:spacing w:val="-4"/>
        </w:rPr>
        <w:t>DCM</w:t>
      </w:r>
      <w:r>
        <w:rPr>
          <w:rFonts w:ascii="Times New Roman" w:hAnsi="Times New Roman"/>
          <w:spacing w:val="-13"/>
        </w:rPr>
        <w:t xml:space="preserve"> </w:t>
      </w:r>
      <w:r>
        <w:rPr>
          <w:spacing w:val="-4"/>
        </w:rPr>
        <w:t>(Dichloromethane),</w:t>
      </w:r>
      <w:r>
        <w:rPr>
          <w:rFonts w:ascii="Times New Roman" w:hAnsi="Times New Roman"/>
          <w:spacing w:val="-14"/>
        </w:rPr>
        <w:t xml:space="preserve"> </w:t>
      </w:r>
      <w:r>
        <w:rPr>
          <w:spacing w:val="-4"/>
        </w:rPr>
        <w:t>heksana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4"/>
        </w:rPr>
        <w:t>atau</w:t>
      </w:r>
      <w:r>
        <w:rPr>
          <w:rFonts w:ascii="Times New Roman" w:hAnsi="Times New Roman"/>
          <w:spacing w:val="-15"/>
        </w:rPr>
        <w:t xml:space="preserve"> </w:t>
      </w:r>
      <w:r>
        <w:rPr>
          <w:spacing w:val="-4"/>
        </w:rPr>
        <w:t>pelarut</w:t>
      </w:r>
      <w:r>
        <w:rPr>
          <w:rFonts w:ascii="Times New Roman" w:hAnsi="Times New Roman"/>
          <w:spacing w:val="-4"/>
        </w:rPr>
        <w:t xml:space="preserve"> </w:t>
      </w:r>
      <w:r>
        <w:rPr/>
        <w:t>organik</w:t>
      </w:r>
      <w:r>
        <w:rPr>
          <w:rFonts w:ascii="Times New Roman" w:hAnsi="Times New Roman"/>
          <w:spacing w:val="-17"/>
        </w:rPr>
        <w:t xml:space="preserve"> </w:t>
      </w:r>
      <w:r>
        <w:rPr/>
        <w:t>lainnya.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223" w:leader="none"/>
        </w:tabs>
        <w:spacing w:lineRule="auto" w:line="206"/>
        <w:ind w:hanging="337" w:start="718" w:end="104"/>
        <w:jc w:val="both"/>
        <w:rPr/>
      </w:pPr>
      <w:r>
        <w:rPr>
          <w:spacing w:val="-6"/>
        </w:rPr>
        <w:t>Cairan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6"/>
        </w:rPr>
        <w:t>(minimal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6"/>
        </w:rPr>
        <w:t>1000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6"/>
        </w:rPr>
        <w:t>uL),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6"/>
        </w:rPr>
        <w:t>Larut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6"/>
        </w:rPr>
        <w:t>sempurna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6"/>
        </w:rPr>
        <w:t>dalam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6"/>
        </w:rPr>
        <w:t>DCM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6"/>
        </w:rPr>
        <w:t>(Dichloromethane),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6"/>
        </w:rPr>
        <w:t>heksana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6"/>
        </w:rPr>
        <w:t>atau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6"/>
        </w:rPr>
        <w:t>pelarut</w:t>
      </w:r>
      <w:r>
        <w:rPr>
          <w:rFonts w:ascii="Times New Roman" w:hAnsi="Times New Roman"/>
          <w:spacing w:val="-6"/>
        </w:rPr>
        <w:t xml:space="preserve"> </w:t>
      </w:r>
      <w:r>
        <w:rPr/>
        <w:t>organik</w:t>
      </w:r>
      <w:r>
        <w:rPr>
          <w:rFonts w:ascii="Times New Roman" w:hAnsi="Times New Roman"/>
          <w:spacing w:val="-17"/>
        </w:rPr>
        <w:t xml:space="preserve"> </w:t>
      </w:r>
      <w:r>
        <w:rPr/>
        <w:t>lainnya.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222" w:leader="none"/>
        </w:tabs>
        <w:spacing w:lineRule="exact" w:line="267"/>
        <w:ind w:hanging="336" w:start="717"/>
        <w:jc w:val="both"/>
        <w:rPr/>
      </w:pPr>
      <w:r>
        <w:rPr/>
        <w:t>Tidak</w:t>
      </w:r>
      <w:r>
        <w:rPr>
          <w:rFonts w:ascii="Times New Roman" w:hAnsi="Times New Roman"/>
          <w:spacing w:val="-11"/>
        </w:rPr>
        <w:t xml:space="preserve"> </w:t>
      </w:r>
      <w:r>
        <w:rPr/>
        <w:t>mengandung</w:t>
      </w:r>
      <w:r>
        <w:rPr>
          <w:rFonts w:ascii="Times New Roman" w:hAnsi="Times New Roman"/>
          <w:spacing w:val="-10"/>
        </w:rPr>
        <w:t xml:space="preserve"> </w:t>
      </w:r>
      <w:r>
        <w:rPr/>
        <w:t>air,</w:t>
      </w:r>
      <w:r>
        <w:rPr>
          <w:rFonts w:ascii="Times New Roman" w:hAnsi="Times New Roman"/>
          <w:spacing w:val="-9"/>
        </w:rPr>
        <w:t xml:space="preserve"> </w:t>
      </w:r>
      <w:r>
        <w:rPr/>
        <w:t>pewarna</w:t>
      </w:r>
      <w:r>
        <w:rPr>
          <w:rFonts w:ascii="Times New Roman" w:hAnsi="Times New Roman"/>
          <w:spacing w:val="-9"/>
        </w:rPr>
        <w:t xml:space="preserve"> </w:t>
      </w:r>
      <w:r>
        <w:rPr/>
        <w:t>dan</w:t>
      </w:r>
      <w:r>
        <w:rPr>
          <w:rFonts w:ascii="Times New Roman" w:hAnsi="Times New Roman"/>
          <w:spacing w:val="-10"/>
        </w:rPr>
        <w:t xml:space="preserve"> </w:t>
      </w:r>
      <w:r>
        <w:rPr/>
        <w:t>asam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anorganik.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222" w:leader="none"/>
        </w:tabs>
        <w:spacing w:before="6" w:after="0"/>
        <w:ind w:hanging="337" w:start="717" w:end="73"/>
        <w:jc w:val="both"/>
        <w:rPr/>
      </w:pPr>
      <w:r>
        <w:rPr/>
        <w:t>Jika</w:t>
      </w:r>
      <w:r>
        <w:rPr>
          <w:rFonts w:ascii="Times New Roman" w:hAnsi="Times New Roman"/>
          <w:spacing w:val="-7"/>
        </w:rPr>
        <w:t xml:space="preserve"> </w:t>
      </w:r>
      <w:r>
        <w:rPr/>
        <w:t>mengandung</w:t>
      </w:r>
      <w:r>
        <w:rPr>
          <w:rFonts w:ascii="Times New Roman" w:hAnsi="Times New Roman"/>
          <w:spacing w:val="-8"/>
        </w:rPr>
        <w:t xml:space="preserve"> </w:t>
      </w:r>
      <w:r>
        <w:rPr/>
        <w:t>air</w:t>
      </w:r>
      <w:r>
        <w:rPr>
          <w:rFonts w:ascii="Times New Roman" w:hAnsi="Times New Roman"/>
          <w:spacing w:val="-7"/>
        </w:rPr>
        <w:t xml:space="preserve"> </w:t>
      </w:r>
      <w:r>
        <w:rPr/>
        <w:t>maka</w:t>
      </w:r>
      <w:r>
        <w:rPr>
          <w:rFonts w:ascii="Times New Roman" w:hAnsi="Times New Roman"/>
          <w:spacing w:val="-12"/>
        </w:rPr>
        <w:t xml:space="preserve"> </w:t>
      </w:r>
      <w:r>
        <w:rPr/>
        <w:t>mohon</w:t>
      </w:r>
      <w:r>
        <w:rPr>
          <w:rFonts w:ascii="Times New Roman" w:hAnsi="Times New Roman"/>
          <w:spacing w:val="-8"/>
        </w:rPr>
        <w:t xml:space="preserve"> </w:t>
      </w:r>
      <w:r>
        <w:rPr/>
        <w:t>keringkan</w:t>
      </w:r>
      <w:r>
        <w:rPr>
          <w:rFonts w:ascii="Times New Roman" w:hAnsi="Times New Roman"/>
          <w:spacing w:val="-8"/>
        </w:rPr>
        <w:t xml:space="preserve"> </w:t>
      </w:r>
      <w:r>
        <w:rPr/>
        <w:t>atau</w:t>
      </w:r>
      <w:r>
        <w:rPr>
          <w:rFonts w:ascii="Times New Roman" w:hAnsi="Times New Roman"/>
          <w:spacing w:val="-10"/>
        </w:rPr>
        <w:t xml:space="preserve"> </w:t>
      </w:r>
      <w:r>
        <w:rPr/>
        <w:t>uapkan</w:t>
      </w:r>
      <w:r>
        <w:rPr>
          <w:rFonts w:ascii="Times New Roman" w:hAnsi="Times New Roman"/>
          <w:spacing w:val="-8"/>
        </w:rPr>
        <w:t xml:space="preserve"> </w:t>
      </w:r>
      <w:r>
        <w:rPr/>
        <w:t>dari</w:t>
      </w:r>
      <w:r>
        <w:rPr>
          <w:rFonts w:ascii="Times New Roman" w:hAnsi="Times New Roman"/>
          <w:spacing w:val="-7"/>
        </w:rPr>
        <w:t xml:space="preserve"> </w:t>
      </w:r>
      <w:r>
        <w:rPr/>
        <w:t>air</w:t>
      </w:r>
      <w:r>
        <w:rPr>
          <w:rFonts w:ascii="Times New Roman" w:hAnsi="Times New Roman"/>
          <w:spacing w:val="-7"/>
        </w:rPr>
        <w:t xml:space="preserve"> </w:t>
      </w:r>
      <w:r>
        <w:rPr/>
        <w:t>terlebih</w:t>
      </w:r>
      <w:r>
        <w:rPr>
          <w:rFonts w:ascii="Times New Roman" w:hAnsi="Times New Roman"/>
          <w:spacing w:val="-8"/>
        </w:rPr>
        <w:t xml:space="preserve"> </w:t>
      </w:r>
      <w:r>
        <w:rPr/>
        <w:t>dahulu</w:t>
      </w:r>
      <w:r>
        <w:rPr>
          <w:rFonts w:ascii="Times New Roman" w:hAnsi="Times New Roman"/>
          <w:spacing w:val="-8"/>
        </w:rPr>
        <w:t xml:space="preserve"> </w:t>
      </w:r>
      <w:r>
        <w:rPr/>
        <w:t>sebelum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dikirim atau dilakukan ekstraksi cair – cair.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223" w:leader="none"/>
        </w:tabs>
        <w:spacing w:before="8" w:after="0"/>
        <w:ind w:hanging="337" w:start="718" w:end="474"/>
        <w:jc w:val="both"/>
        <w:rPr/>
      </w:pPr>
      <w:r>
        <w:rPr/>
        <w:t>Sampel</w:t>
      </w:r>
      <w:r>
        <w:rPr>
          <w:rFonts w:ascii="Times New Roman" w:hAnsi="Times New Roman"/>
          <w:spacing w:val="-8"/>
        </w:rPr>
        <w:t xml:space="preserve"> </w:t>
      </w:r>
      <w:r>
        <w:rPr/>
        <w:t>tidak</w:t>
      </w:r>
      <w:r>
        <w:rPr>
          <w:rFonts w:ascii="Times New Roman" w:hAnsi="Times New Roman"/>
          <w:spacing w:val="-8"/>
        </w:rPr>
        <w:t xml:space="preserve"> </w:t>
      </w:r>
      <w:r>
        <w:rPr/>
        <w:t>berwujud</w:t>
      </w:r>
      <w:r>
        <w:rPr>
          <w:rFonts w:ascii="Times New Roman" w:hAnsi="Times New Roman"/>
          <w:spacing w:val="-9"/>
        </w:rPr>
        <w:t xml:space="preserve"> </w:t>
      </w:r>
      <w:r>
        <w:rPr/>
        <w:t>gas,</w:t>
      </w:r>
      <w:r>
        <w:rPr>
          <w:rFonts w:ascii="Times New Roman" w:hAnsi="Times New Roman"/>
          <w:spacing w:val="-8"/>
        </w:rPr>
        <w:t xml:space="preserve"> </w:t>
      </w:r>
      <w:r>
        <w:rPr/>
        <w:t>bila</w:t>
      </w:r>
      <w:r>
        <w:rPr>
          <w:rFonts w:ascii="Times New Roman" w:hAnsi="Times New Roman"/>
          <w:spacing w:val="-8"/>
        </w:rPr>
        <w:t xml:space="preserve"> </w:t>
      </w:r>
      <w:r>
        <w:rPr/>
        <w:t>sampel</w:t>
      </w:r>
      <w:r>
        <w:rPr>
          <w:rFonts w:ascii="Times New Roman" w:hAnsi="Times New Roman"/>
          <w:spacing w:val="-8"/>
        </w:rPr>
        <w:t xml:space="preserve"> </w:t>
      </w:r>
      <w:r>
        <w:rPr/>
        <w:t>berwujud</w:t>
      </w:r>
      <w:r>
        <w:rPr>
          <w:rFonts w:ascii="Times New Roman" w:hAnsi="Times New Roman"/>
          <w:spacing w:val="-9"/>
        </w:rPr>
        <w:t xml:space="preserve"> </w:t>
      </w:r>
      <w:r>
        <w:rPr/>
        <w:t>gas</w:t>
      </w:r>
      <w:r>
        <w:rPr>
          <w:rFonts w:ascii="Times New Roman" w:hAnsi="Times New Roman"/>
          <w:spacing w:val="-10"/>
        </w:rPr>
        <w:t xml:space="preserve"> </w:t>
      </w:r>
      <w:r>
        <w:rPr/>
        <w:t>maka</w:t>
      </w:r>
      <w:r>
        <w:rPr>
          <w:rFonts w:ascii="Times New Roman" w:hAnsi="Times New Roman"/>
          <w:spacing w:val="-10"/>
        </w:rPr>
        <w:t xml:space="preserve"> </w:t>
      </w:r>
      <w:r>
        <w:rPr/>
        <w:t>layanan</w:t>
      </w:r>
      <w:r>
        <w:rPr>
          <w:rFonts w:ascii="Times New Roman" w:hAnsi="Times New Roman"/>
          <w:spacing w:val="-9"/>
        </w:rPr>
        <w:t xml:space="preserve"> </w:t>
      </w:r>
      <w:r>
        <w:rPr/>
        <w:t>akan</w:t>
      </w:r>
      <w:r>
        <w:rPr>
          <w:rFonts w:ascii="Times New Roman" w:hAnsi="Times New Roman"/>
          <w:spacing w:val="-9"/>
        </w:rPr>
        <w:t xml:space="preserve"> </w:t>
      </w:r>
      <w:r>
        <w:rPr/>
        <w:t>dialihkan</w:t>
      </w:r>
      <w:r>
        <w:rPr>
          <w:rFonts w:ascii="Times New Roman" w:hAnsi="Times New Roman"/>
          <w:spacing w:val="-9"/>
        </w:rPr>
        <w:t xml:space="preserve"> </w:t>
      </w:r>
      <w:r>
        <w:rPr/>
        <w:t>ke</w:t>
      </w:r>
      <w:r>
        <w:rPr>
          <w:rFonts w:ascii="Times New Roman" w:hAnsi="Times New Roman"/>
        </w:rPr>
        <w:t xml:space="preserve"> </w:t>
      </w:r>
      <w:r>
        <w:rPr/>
        <w:t>layanan</w:t>
      </w:r>
      <w:r>
        <w:rPr>
          <w:rFonts w:ascii="Times New Roman" w:hAnsi="Times New Roman"/>
        </w:rPr>
        <w:t xml:space="preserve"> </w:t>
      </w:r>
      <w:r>
        <w:rPr/>
        <w:t>yang</w:t>
      </w:r>
      <w:r>
        <w:rPr>
          <w:rFonts w:ascii="Times New Roman" w:hAnsi="Times New Roman"/>
        </w:rPr>
        <w:t xml:space="preserve"> </w:t>
      </w:r>
      <w:r>
        <w:rPr/>
        <w:t>mempunyai</w:t>
      </w:r>
      <w:r>
        <w:rPr>
          <w:rFonts w:ascii="Times New Roman" w:hAnsi="Times New Roman"/>
        </w:rPr>
        <w:t xml:space="preserve"> </w:t>
      </w:r>
      <w:r>
        <w:rPr/>
        <w:t>gas</w:t>
      </w:r>
      <w:r>
        <w:rPr>
          <w:rFonts w:ascii="Times New Roman" w:hAnsi="Times New Roman"/>
        </w:rPr>
        <w:t xml:space="preserve"> </w:t>
      </w:r>
      <w:r>
        <w:rPr/>
        <w:t>trap.</w:t>
      </w:r>
    </w:p>
    <w:p>
      <w:pPr>
        <w:pStyle w:val="Normal"/>
        <w:spacing w:before="8" w:after="0"/>
        <w:ind w:start="746"/>
        <w:jc w:val="both"/>
        <w:rPr>
          <w:i/>
          <w:spacing w:val="-2"/>
        </w:rPr>
      </w:pPr>
      <w:r>
        <w:rPr>
          <w:i/>
        </w:rPr>
        <w:t>*)</w:t>
      </w:r>
      <w:r>
        <w:rPr>
          <w:rFonts w:ascii="Times New Roman" w:hAnsi="Times New Roman"/>
          <w:spacing w:val="-10"/>
        </w:rPr>
        <w:t xml:space="preserve"> </w:t>
      </w:r>
      <w:r>
        <w:rPr>
          <w:i/>
        </w:rPr>
        <w:t>di</w:t>
      </w:r>
      <w:r>
        <w:rPr>
          <w:rFonts w:ascii="Times New Roman" w:hAnsi="Times New Roman"/>
          <w:spacing w:val="-11"/>
        </w:rPr>
        <w:t xml:space="preserve"> </w:t>
      </w:r>
      <w:r>
        <w:rPr>
          <w:i/>
        </w:rPr>
        <w:t>luar</w:t>
      </w:r>
      <w:r>
        <w:rPr>
          <w:rFonts w:ascii="Times New Roman" w:hAnsi="Times New Roman"/>
          <w:spacing w:val="-8"/>
        </w:rPr>
        <w:t xml:space="preserve"> </w:t>
      </w:r>
      <w:r>
        <w:rPr>
          <w:i/>
        </w:rPr>
        <w:t>dari</w:t>
      </w:r>
      <w:r>
        <w:rPr>
          <w:rFonts w:ascii="Times New Roman" w:hAnsi="Times New Roman"/>
          <w:spacing w:val="-13"/>
        </w:rPr>
        <w:t xml:space="preserve"> </w:t>
      </w:r>
      <w:r>
        <w:rPr>
          <w:i/>
        </w:rPr>
        <w:t>bentuk</w:t>
      </w:r>
      <w:r>
        <w:rPr>
          <w:rFonts w:ascii="Times New Roman" w:hAnsi="Times New Roman"/>
          <w:spacing w:val="-7"/>
        </w:rPr>
        <w:t xml:space="preserve"> </w:t>
      </w:r>
      <w:r>
        <w:rPr>
          <w:i/>
        </w:rPr>
        <w:t>ini,</w:t>
      </w:r>
      <w:r>
        <w:rPr>
          <w:rFonts w:ascii="Times New Roman" w:hAnsi="Times New Roman"/>
          <w:spacing w:val="-13"/>
        </w:rPr>
        <w:t xml:space="preserve"> </w:t>
      </w:r>
      <w:r>
        <w:rPr>
          <w:i/>
        </w:rPr>
        <w:t>sampel</w:t>
      </w:r>
      <w:r>
        <w:rPr>
          <w:rFonts w:ascii="Times New Roman" w:hAnsi="Times New Roman"/>
          <w:spacing w:val="-10"/>
        </w:rPr>
        <w:t xml:space="preserve"> </w:t>
      </w:r>
      <w:r>
        <w:rPr>
          <w:i/>
        </w:rPr>
        <w:t>tidak</w:t>
      </w:r>
      <w:r>
        <w:rPr>
          <w:rFonts w:ascii="Times New Roman" w:hAnsi="Times New Roman"/>
          <w:spacing w:val="-8"/>
        </w:rPr>
        <w:t xml:space="preserve"> </w:t>
      </w:r>
      <w:r>
        <w:rPr>
          <w:i/>
        </w:rPr>
        <w:t>dapat</w:t>
      </w:r>
      <w:r>
        <w:rPr>
          <w:rFonts w:ascii="Times New Roman" w:hAnsi="Times New Roman"/>
          <w:spacing w:val="-7"/>
        </w:rPr>
        <w:t xml:space="preserve"> </w:t>
      </w:r>
      <w:r>
        <w:rPr>
          <w:i/>
          <w:spacing w:val="-2"/>
        </w:rPr>
        <w:t>dianalisis</w:t>
      </w:r>
    </w:p>
    <w:p>
      <w:pPr>
        <w:pStyle w:val="Normal"/>
        <w:spacing w:before="8" w:after="0"/>
        <w:ind w:start="1248"/>
        <w:rPr>
          <w:i/>
        </w:rPr>
      </w:pPr>
      <w:r>
        <w:rPr>
          <w:i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426" w:leader="none"/>
        </w:tabs>
        <w:spacing w:before="125" w:after="0"/>
        <w:ind w:hanging="567" w:start="567"/>
        <w:rPr/>
      </w:pPr>
      <w:r>
        <w:rPr/>
        <w:t>Detail</w:t>
      </w:r>
      <w:r>
        <w:rPr>
          <w:rFonts w:ascii="Times New Roman" w:hAnsi="Times New Roman"/>
          <w:spacing w:val="-15"/>
        </w:rPr>
        <w:t xml:space="preserve"> </w:t>
      </w:r>
      <w:r>
        <w:rPr>
          <w:spacing w:val="-2"/>
        </w:rPr>
        <w:t>sampel</w:t>
      </w:r>
    </w:p>
    <w:p>
      <w:pPr>
        <w:pStyle w:val="BodyText"/>
        <w:spacing w:before="30" w:after="0"/>
        <w:ind w:start="0"/>
        <w:rPr>
          <w:sz w:val="20"/>
        </w:rPr>
      </w:pPr>
      <w:r>
        <w:rPr>
          <w:sz w:val="20"/>
        </w:rPr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start w:w="7" w:type="dxa"/>
          <w:bottom w:w="0" w:type="dxa"/>
          <w:end w:w="7" w:type="dxa"/>
        </w:tblCellMar>
        <w:tblLook w:val="0420" w:firstRow="1" w:lastRow="0" w:firstColumn="0" w:lastColumn="0" w:noHBand="0" w:noVBand="1"/>
      </w:tblPr>
      <w:tblGrid>
        <w:gridCol w:w="1282"/>
        <w:gridCol w:w="1131"/>
        <w:gridCol w:w="1980"/>
        <w:gridCol w:w="2404"/>
        <w:gridCol w:w="2559"/>
      </w:tblGrid>
      <w:tr>
        <w:trPr>
          <w:trHeight w:val="805" w:hRule="atLeast"/>
        </w:trPr>
        <w:tc>
          <w:tcPr>
            <w:tcW w:w="128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i/>
              </w:rPr>
              <w:t>ID ELSA</w:t>
            </w:r>
          </w:p>
        </w:tc>
        <w:tc>
          <w:tcPr>
            <w:tcW w:w="113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pacing w:val="-2"/>
              </w:rPr>
              <w:t>Jumlah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spacing w:val="-2"/>
              </w:rPr>
              <w:t>sampel</w:t>
            </w:r>
          </w:p>
        </w:tc>
        <w:tc>
          <w:tcPr>
            <w:tcW w:w="19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pacing w:val="-4"/>
              </w:rPr>
              <w:t>Nama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spacing w:val="-6"/>
              </w:rPr>
              <w:t>sampel</w:t>
            </w:r>
          </w:p>
        </w:tc>
        <w:tc>
          <w:tcPr>
            <w:tcW w:w="240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spacing w:val="-2"/>
              </w:rPr>
            </w:pPr>
            <w:r>
              <w:rPr>
                <w:spacing w:val="-2"/>
              </w:rPr>
              <w:t>Pelarut yang Digunakan</w:t>
            </w:r>
          </w:p>
        </w:tc>
        <w:tc>
          <w:tcPr>
            <w:tcW w:w="25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pacing w:val="-2"/>
              </w:rPr>
              <w:t>Informasi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/>
              <w:t>tambahan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/>
              <w:t xml:space="preserve">terkait </w:t>
            </w:r>
            <w:r>
              <w:rPr>
                <w:spacing w:val="-2"/>
              </w:rPr>
              <w:t>sampel</w:t>
            </w:r>
            <w:r>
              <w:rPr>
                <w:spacing w:val="-2"/>
                <w:vertAlign w:val="superscript"/>
              </w:rPr>
              <w:t>**</w:t>
            </w:r>
          </w:p>
        </w:tc>
      </w:tr>
      <w:tr>
        <w:trPr>
          <w:trHeight w:val="268" w:hRule="atLeast"/>
        </w:trPr>
        <w:tc>
          <w:tcPr>
            <w:tcW w:w="128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13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9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240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25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68" w:hRule="atLeast"/>
        </w:trPr>
        <w:tc>
          <w:tcPr>
            <w:tcW w:w="128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13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9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240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25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68" w:hRule="atLeast"/>
        </w:trPr>
        <w:tc>
          <w:tcPr>
            <w:tcW w:w="128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13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9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240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25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68" w:hRule="atLeast"/>
        </w:trPr>
        <w:tc>
          <w:tcPr>
            <w:tcW w:w="128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13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9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240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25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70" w:hRule="atLeast"/>
        </w:trPr>
        <w:tc>
          <w:tcPr>
            <w:tcW w:w="128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13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9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0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5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pStyle w:val="Normal"/>
        <w:spacing w:before="121" w:after="0"/>
        <w:ind w:start="829"/>
        <w:rPr>
          <w:i/>
        </w:rPr>
      </w:pPr>
      <w:r>
        <w:rPr>
          <w:i/>
        </w:rPr>
        <w:t>**)</w:t>
      </w:r>
      <w:r>
        <w:rPr>
          <w:rFonts w:ascii="Times New Roman" w:hAnsi="Times New Roman"/>
          <w:spacing w:val="-10"/>
        </w:rPr>
        <w:t xml:space="preserve"> </w:t>
      </w:r>
      <w:r>
        <w:rPr>
          <w:i/>
        </w:rPr>
        <w:t>Informasi</w:t>
      </w:r>
      <w:r>
        <w:rPr>
          <w:rFonts w:ascii="Times New Roman" w:hAnsi="Times New Roman"/>
          <w:spacing w:val="-10"/>
        </w:rPr>
        <w:t xml:space="preserve"> </w:t>
      </w:r>
      <w:r>
        <w:rPr>
          <w:i/>
        </w:rPr>
        <w:t>dapat</w:t>
      </w:r>
      <w:r>
        <w:rPr>
          <w:rFonts w:ascii="Times New Roman" w:hAnsi="Times New Roman"/>
          <w:spacing w:val="-9"/>
        </w:rPr>
        <w:t xml:space="preserve"> </w:t>
      </w:r>
      <w:r>
        <w:rPr>
          <w:i/>
        </w:rPr>
        <w:t>diisi</w:t>
      </w:r>
      <w:r>
        <w:rPr>
          <w:rFonts w:ascii="Times New Roman" w:hAnsi="Times New Roman"/>
          <w:spacing w:val="-10"/>
        </w:rPr>
        <w:t xml:space="preserve"> </w:t>
      </w:r>
      <w:r>
        <w:rPr>
          <w:i/>
        </w:rPr>
        <w:t>dengan</w:t>
      </w:r>
      <w:r>
        <w:rPr>
          <w:rFonts w:ascii="Times New Roman" w:hAnsi="Times New Roman"/>
          <w:spacing w:val="-8"/>
        </w:rPr>
        <w:t xml:space="preserve"> </w:t>
      </w:r>
      <w:r>
        <w:rPr>
          <w:i/>
        </w:rPr>
        <w:t>sifat/karakter</w:t>
      </w:r>
      <w:r>
        <w:rPr>
          <w:rFonts w:ascii="Times New Roman" w:hAnsi="Times New Roman"/>
          <w:spacing w:val="-11"/>
        </w:rPr>
        <w:t xml:space="preserve"> </w:t>
      </w:r>
      <w:r>
        <w:rPr>
          <w:i/>
        </w:rPr>
        <w:t>dari</w:t>
      </w:r>
      <w:r>
        <w:rPr>
          <w:rFonts w:ascii="Times New Roman" w:hAnsi="Times New Roman"/>
          <w:spacing w:val="-12"/>
        </w:rPr>
        <w:t xml:space="preserve"> </w:t>
      </w:r>
      <w:r>
        <w:rPr>
          <w:i/>
        </w:rPr>
        <w:t>sampel,</w:t>
      </w:r>
      <w:r>
        <w:rPr>
          <w:rFonts w:ascii="Times New Roman" w:hAnsi="Times New Roman"/>
          <w:spacing w:val="-12"/>
        </w:rPr>
        <w:t xml:space="preserve"> </w:t>
      </w:r>
      <w:r>
        <w:rPr>
          <w:i/>
        </w:rPr>
        <w:t>misalnya</w:t>
      </w:r>
      <w:r>
        <w:rPr>
          <w:rFonts w:ascii="Times New Roman" w:hAnsi="Times New Roman"/>
          <w:spacing w:val="-10"/>
        </w:rPr>
        <w:t xml:space="preserve"> </w:t>
      </w:r>
      <w:r>
        <w:rPr>
          <w:i/>
        </w:rPr>
        <w:t>hasil</w:t>
      </w:r>
      <w:r>
        <w:rPr>
          <w:rFonts w:ascii="Times New Roman" w:hAnsi="Times New Roman"/>
          <w:spacing w:val="-14"/>
        </w:rPr>
        <w:t xml:space="preserve"> </w:t>
      </w:r>
      <w:r>
        <w:rPr>
          <w:i/>
        </w:rPr>
        <w:t>sintesis</w:t>
      </w:r>
      <w:r>
        <w:rPr>
          <w:rFonts w:ascii="Times New Roman" w:hAnsi="Times New Roman"/>
          <w:spacing w:val="-9"/>
        </w:rPr>
        <w:t xml:space="preserve"> </w:t>
      </w:r>
      <w:r>
        <w:rPr>
          <w:i/>
        </w:rPr>
        <w:t>dari</w:t>
      </w:r>
      <w:r>
        <w:rPr>
          <w:rFonts w:ascii="Times New Roman" w:hAnsi="Times New Roman"/>
          <w:spacing w:val="-12"/>
        </w:rPr>
        <w:t xml:space="preserve"> </w:t>
      </w:r>
      <w:r>
        <w:rPr>
          <w:i/>
        </w:rPr>
        <w:t>suatu</w:t>
      </w:r>
      <w:r>
        <w:rPr>
          <w:rFonts w:ascii="Times New Roman" w:hAnsi="Times New Roman"/>
        </w:rPr>
        <w:t xml:space="preserve"> </w:t>
      </w:r>
      <w:r>
        <w:rPr>
          <w:i/>
        </w:rPr>
        <w:t>reaksi</w:t>
      </w:r>
      <w:r>
        <w:rPr>
          <w:rFonts w:ascii="Times New Roman" w:hAnsi="Times New Roman"/>
          <w:spacing w:val="-3"/>
        </w:rPr>
        <w:t xml:space="preserve"> </w:t>
      </w:r>
      <w:r>
        <w:rPr>
          <w:i/>
        </w:rPr>
        <w:t>apa,</w:t>
      </w:r>
      <w:r>
        <w:rPr>
          <w:rFonts w:ascii="Times New Roman" w:hAnsi="Times New Roman"/>
        </w:rPr>
        <w:t xml:space="preserve"> </w:t>
      </w:r>
      <w:r>
        <w:rPr>
          <w:i/>
        </w:rPr>
        <w:t>ekstraksi</w:t>
      </w:r>
      <w:r>
        <w:rPr>
          <w:rFonts w:ascii="Times New Roman" w:hAnsi="Times New Roman"/>
        </w:rPr>
        <w:t xml:space="preserve"> </w:t>
      </w:r>
      <w:r>
        <w:rPr>
          <w:i/>
        </w:rPr>
        <w:t>dari</w:t>
      </w:r>
      <w:r>
        <w:rPr>
          <w:rFonts w:ascii="Times New Roman" w:hAnsi="Times New Roman"/>
        </w:rPr>
        <w:t xml:space="preserve"> </w:t>
      </w:r>
      <w:r>
        <w:rPr>
          <w:i/>
        </w:rPr>
        <w:t>bahan</w:t>
      </w:r>
      <w:r>
        <w:rPr>
          <w:rFonts w:ascii="Times New Roman" w:hAnsi="Times New Roman"/>
        </w:rPr>
        <w:t xml:space="preserve"> </w:t>
      </w:r>
      <w:r>
        <w:rPr>
          <w:i/>
        </w:rPr>
        <w:t>organik</w:t>
      </w:r>
      <w:r>
        <w:rPr>
          <w:rFonts w:ascii="Times New Roman" w:hAnsi="Times New Roman"/>
        </w:rPr>
        <w:t xml:space="preserve"> </w:t>
      </w:r>
      <w:r>
        <w:rPr>
          <w:i/>
        </w:rPr>
        <w:t>apa</w:t>
      </w:r>
      <w:r>
        <w:rPr>
          <w:rFonts w:ascii="Times New Roman" w:hAnsi="Times New Roman"/>
        </w:rPr>
        <w:t xml:space="preserve"> </w:t>
      </w:r>
      <w:r>
        <w:rPr>
          <w:i/>
        </w:rPr>
        <w:t>menggunakan</w:t>
      </w:r>
      <w:r>
        <w:rPr>
          <w:rFonts w:ascii="Times New Roman" w:hAnsi="Times New Roman"/>
        </w:rPr>
        <w:t xml:space="preserve"> </w:t>
      </w:r>
      <w:r>
        <w:rPr>
          <w:i/>
        </w:rPr>
        <w:t>pelarut</w:t>
      </w:r>
      <w:r>
        <w:rPr>
          <w:rFonts w:ascii="Times New Roman" w:hAnsi="Times New Roman"/>
        </w:rPr>
        <w:t xml:space="preserve"> </w:t>
      </w:r>
      <w:r>
        <w:rPr>
          <w:i/>
        </w:rPr>
        <w:t>apa,</w:t>
      </w:r>
      <w:r>
        <w:rPr>
          <w:rFonts w:ascii="Times New Roman" w:hAnsi="Times New Roman"/>
        </w:rPr>
        <w:t xml:space="preserve"> </w:t>
      </w:r>
      <w:r>
        <w:rPr>
          <w:i/>
        </w:rPr>
        <w:t>dan</w:t>
      </w:r>
      <w:r>
        <w:rPr>
          <w:rFonts w:ascii="Times New Roman" w:hAnsi="Times New Roman"/>
        </w:rPr>
        <w:t xml:space="preserve"> </w:t>
      </w:r>
      <w:r>
        <w:rPr>
          <w:i/>
        </w:rPr>
        <w:t>lain-lain.</w:t>
      </w:r>
    </w:p>
    <w:p>
      <w:pPr>
        <w:pStyle w:val="ListParagraph"/>
        <w:numPr>
          <w:ilvl w:val="0"/>
          <w:numId w:val="3"/>
        </w:numPr>
        <w:tabs>
          <w:tab w:val="left" w:pos="720" w:leader="none"/>
        </w:tabs>
        <w:spacing w:before="115" w:after="0"/>
        <w:ind w:hanging="215" w:start="215"/>
        <w:rPr/>
      </w:pPr>
      <w:r>
        <w:rPr/>
        <w:t>Hasil</w:t>
      </w:r>
      <w:r>
        <w:rPr>
          <w:rFonts w:ascii="Times New Roman" w:hAnsi="Times New Roman"/>
          <w:spacing w:val="-13"/>
        </w:rPr>
        <w:t xml:space="preserve"> </w:t>
      </w:r>
      <w:r>
        <w:rPr/>
        <w:t>data</w:t>
      </w:r>
      <w:r>
        <w:rPr>
          <w:rFonts w:ascii="Times New Roman" w:hAnsi="Times New Roman"/>
          <w:spacing w:val="-12"/>
        </w:rPr>
        <w:t xml:space="preserve"> </w:t>
      </w:r>
      <w:r>
        <w:rPr/>
        <w:t>yang</w:t>
      </w:r>
      <w:r>
        <w:rPr>
          <w:rFonts w:ascii="Times New Roman" w:hAnsi="Times New Roman"/>
          <w:spacing w:val="-13"/>
        </w:rPr>
        <w:t xml:space="preserve"> </w:t>
      </w:r>
      <w:r>
        <w:rPr>
          <w:spacing w:val="-2"/>
        </w:rPr>
        <w:t>diinginkan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222" w:leader="none"/>
        </w:tabs>
        <w:spacing w:before="5" w:after="0"/>
        <w:ind w:hanging="336" w:start="717"/>
        <w:rPr/>
      </w:pPr>
      <w:r>
        <w:rPr/>
        <w:t>Luas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4"/>
        </w:rPr>
        <w:t>Area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222" w:leader="none"/>
        </w:tabs>
        <w:spacing w:before="3" w:after="0"/>
        <w:ind w:hanging="336" w:start="717"/>
        <w:rPr/>
      </w:pPr>
      <w:r>
        <w:rPr>
          <w:spacing w:val="-2"/>
        </w:rPr>
        <w:t>Kromatogram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222" w:leader="none"/>
        </w:tabs>
        <w:spacing w:before="3" w:after="0"/>
        <w:ind w:hanging="336" w:start="717"/>
        <w:rPr/>
      </w:pPr>
      <w:r>
        <w:rPr/>
        <w:t>Fragment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5"/>
        </w:rPr>
        <w:t>m/z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222" w:leader="none"/>
        </w:tabs>
        <w:spacing w:before="2" w:after="0"/>
        <w:ind w:hanging="336" w:start="717"/>
        <w:rPr/>
      </w:pPr>
      <w:r>
        <w:rPr/>
        <w:t>List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Senyawa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82" w:leader="none"/>
        </w:tabs>
        <w:ind w:hanging="377" w:start="377"/>
        <w:rPr/>
      </w:pPr>
      <w:r>
        <w:rPr/>
        <w:t>Senyawa</w:t>
      </w:r>
      <w:r>
        <w:rPr>
          <w:rFonts w:ascii="Times New Roman" w:hAnsi="Times New Roman"/>
          <w:spacing w:val="-15"/>
        </w:rPr>
        <w:t xml:space="preserve"> </w:t>
      </w:r>
      <w:r>
        <w:rPr/>
        <w:t>target,</w:t>
      </w:r>
      <w:r>
        <w:rPr>
          <w:rFonts w:ascii="Times New Roman" w:hAnsi="Times New Roman"/>
          <w:spacing w:val="-9"/>
        </w:rPr>
        <w:t xml:space="preserve"> </w:t>
      </w:r>
      <w:r>
        <w:rPr/>
        <w:t>kelompok</w:t>
      </w:r>
      <w:r>
        <w:rPr>
          <w:rFonts w:ascii="Times New Roman" w:hAnsi="Times New Roman"/>
          <w:spacing w:val="-11"/>
        </w:rPr>
        <w:t xml:space="preserve"> </w:t>
      </w:r>
      <w:r>
        <w:rPr/>
        <w:t>senyawa</w:t>
      </w:r>
      <w:r>
        <w:rPr>
          <w:rFonts w:ascii="Times New Roman" w:hAnsi="Times New Roman"/>
          <w:spacing w:val="-10"/>
        </w:rPr>
        <w:t xml:space="preserve"> </w:t>
      </w:r>
      <w:r>
        <w:rPr/>
        <w:t>target</w:t>
      </w:r>
      <w:r>
        <w:rPr>
          <w:rFonts w:ascii="Times New Roman" w:hAnsi="Times New Roman"/>
          <w:spacing w:val="-9"/>
        </w:rPr>
        <w:t xml:space="preserve"> </w:t>
      </w:r>
      <w:r>
        <w:rPr/>
        <w:t>atau</w:t>
      </w:r>
      <w:r>
        <w:rPr>
          <w:rFonts w:ascii="Times New Roman" w:hAnsi="Times New Roman"/>
          <w:spacing w:val="-12"/>
        </w:rPr>
        <w:t xml:space="preserve"> </w:t>
      </w:r>
      <w:r>
        <w:rPr/>
        <w:t>m/z</w:t>
      </w:r>
      <w:r>
        <w:rPr>
          <w:rFonts w:ascii="Times New Roman" w:hAnsi="Times New Roman"/>
          <w:spacing w:val="-11"/>
        </w:rPr>
        <w:t xml:space="preserve"> </w:t>
      </w:r>
      <w:r>
        <w:rPr/>
        <w:t>target</w:t>
      </w:r>
      <w:r>
        <w:rPr>
          <w:rFonts w:ascii="Times New Roman" w:hAnsi="Times New Roman"/>
          <w:spacing w:val="-9"/>
        </w:rPr>
        <w:t xml:space="preserve"> </w:t>
      </w:r>
      <w:r>
        <w:rPr/>
        <w:t>(mohon</w:t>
      </w:r>
      <w:r>
        <w:rPr>
          <w:rFonts w:ascii="Times New Roman" w:hAnsi="Times New Roman"/>
          <w:spacing w:val="-11"/>
        </w:rPr>
        <w:t xml:space="preserve"> </w:t>
      </w:r>
      <w:r>
        <w:rPr/>
        <w:t>disebutkan</w:t>
      </w:r>
      <w:r>
        <w:rPr>
          <w:rFonts w:ascii="Times New Roman" w:hAnsi="Times New Roman"/>
          <w:spacing w:val="-10"/>
        </w:rPr>
        <w:t xml:space="preserve"> </w:t>
      </w:r>
      <w:r>
        <w:rPr/>
        <w:t>bila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4"/>
        </w:rPr>
        <w:t>ada)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222" w:leader="none"/>
        </w:tabs>
        <w:spacing w:before="5" w:after="0"/>
        <w:ind w:hanging="336" w:start="717"/>
        <w:rPr/>
      </w:pPr>
      <w:r>
        <w:rPr/>
        <w:t>Ada</w:t>
      </w:r>
      <w:r>
        <w:rPr>
          <w:rFonts w:ascii="Times New Roman" w:hAnsi="Times New Roman"/>
          <w:spacing w:val="-7"/>
        </w:rPr>
        <w:t xml:space="preserve"> </w:t>
      </w:r>
      <w:r>
        <w:rPr/>
        <w:t>: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…………………………………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222" w:leader="none"/>
        </w:tabs>
        <w:spacing w:before="3" w:after="0"/>
        <w:ind w:hanging="336" w:start="717"/>
        <w:rPr/>
      </w:pPr>
      <w:r>
        <w:rPr/>
        <w:t>Tidak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4"/>
        </w:rPr>
        <w:t>ada.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708" w:leader="none"/>
        </w:tabs>
        <w:spacing w:lineRule="exact" w:line="257" w:before="168" w:after="0"/>
        <w:ind w:hanging="203" w:start="203"/>
        <w:rPr/>
      </w:pPr>
      <w:r>
        <w:rPr>
          <w:spacing w:val="-2"/>
        </w:rPr>
        <w:t>Pelarut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sampel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yang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2"/>
        </w:rPr>
        <w:t>diinginkan</w:t>
      </w:r>
      <w:r>
        <w:rPr>
          <w:rFonts w:ascii="Times New Roman" w:hAnsi="Times New Roman"/>
          <w:spacing w:val="-2"/>
        </w:rPr>
        <w:t xml:space="preserve"> </w:t>
      </w:r>
      <w:r>
        <w:rPr>
          <w:spacing w:val="-2"/>
        </w:rPr>
        <w:t>untuk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analisis</w:t>
      </w:r>
      <w:r>
        <w:rPr>
          <w:rFonts w:ascii="Times New Roman" w:hAnsi="Times New Roman"/>
          <w:spacing w:val="-1"/>
        </w:rPr>
        <w:t xml:space="preserve"> </w:t>
      </w:r>
      <w:r>
        <w:rPr>
          <w:spacing w:val="-2"/>
        </w:rPr>
        <w:t>(</w:t>
      </w:r>
      <w:r>
        <w:rPr>
          <w:i/>
          <w:spacing w:val="-2"/>
        </w:rPr>
        <w:t>pilih</w:t>
      </w:r>
      <w:r>
        <w:rPr>
          <w:rFonts w:ascii="Times New Roman" w:hAnsi="Times New Roman"/>
          <w:spacing w:val="-7"/>
        </w:rPr>
        <w:t xml:space="preserve"> </w:t>
      </w:r>
      <w:r>
        <w:rPr>
          <w:i/>
          <w:spacing w:val="-2"/>
        </w:rPr>
        <w:t>salah</w:t>
      </w:r>
      <w:r>
        <w:rPr>
          <w:rFonts w:ascii="Times New Roman" w:hAnsi="Times New Roman"/>
          <w:spacing w:val="2"/>
        </w:rPr>
        <w:t xml:space="preserve"> </w:t>
      </w:r>
      <w:r>
        <w:rPr>
          <w:i/>
          <w:spacing w:val="-5"/>
        </w:rPr>
        <w:t>1</w:t>
      </w:r>
      <w:r>
        <w:rPr>
          <w:spacing w:val="-5"/>
        </w:rPr>
        <w:t>)</w:t>
      </w:r>
    </w:p>
    <w:p>
      <w:pPr>
        <w:pStyle w:val="ListParagraph"/>
        <w:numPr>
          <w:ilvl w:val="1"/>
          <w:numId w:val="3"/>
        </w:numPr>
        <w:spacing w:lineRule="exact" w:line="245"/>
        <w:ind w:hanging="283" w:start="709"/>
        <w:rPr/>
      </w:pPr>
      <w:r>
        <w:rPr>
          <w:spacing w:val="-5"/>
        </w:rPr>
        <w:t>N-</w:t>
      </w:r>
      <w:r>
        <w:rPr>
          <w:spacing w:val="-2"/>
        </w:rPr>
        <w:t>Hexane</w:t>
      </w:r>
    </w:p>
    <w:p>
      <w:pPr>
        <w:pStyle w:val="ListParagraph"/>
        <w:numPr>
          <w:ilvl w:val="1"/>
          <w:numId w:val="3"/>
        </w:numPr>
        <w:spacing w:lineRule="exact" w:line="245"/>
        <w:ind w:hanging="283" w:start="709"/>
        <w:rPr/>
      </w:pPr>
      <w:r>
        <w:rPr>
          <w:spacing w:val="-2"/>
        </w:rPr>
        <w:t>Acetonitrile</w:t>
      </w:r>
    </w:p>
    <w:p>
      <w:pPr>
        <w:pStyle w:val="ListParagraph"/>
        <w:numPr>
          <w:ilvl w:val="1"/>
          <w:numId w:val="3"/>
        </w:numPr>
        <w:spacing w:lineRule="exact" w:line="245"/>
        <w:ind w:hanging="283" w:start="709"/>
        <w:rPr/>
      </w:pPr>
      <w:r>
        <w:rPr/>
        <w:t>Dicholoromethane</w:t>
      </w:r>
    </w:p>
    <w:p>
      <w:pPr>
        <w:pStyle w:val="ListParagraph"/>
        <w:numPr>
          <w:ilvl w:val="1"/>
          <w:numId w:val="3"/>
        </w:numPr>
        <w:spacing w:lineRule="exact" w:line="245"/>
        <w:ind w:hanging="283" w:start="709"/>
        <w:rPr/>
      </w:pPr>
      <w:r>
        <w:rPr>
          <w:spacing w:val="-2"/>
        </w:rPr>
        <w:t>Ethanol</w:t>
      </w:r>
    </w:p>
    <w:p>
      <w:pPr>
        <w:pStyle w:val="ListParagraph"/>
        <w:numPr>
          <w:ilvl w:val="1"/>
          <w:numId w:val="3"/>
        </w:numPr>
        <w:spacing w:lineRule="exact" w:line="245"/>
        <w:ind w:hanging="283" w:start="709"/>
        <w:rPr/>
      </w:pPr>
      <w:r>
        <w:rPr>
          <w:spacing w:val="-2"/>
        </w:rPr>
        <w:t>Methanol</w:t>
      </w:r>
    </w:p>
    <w:p>
      <w:pPr>
        <w:pStyle w:val="ListParagraph"/>
        <w:numPr>
          <w:ilvl w:val="1"/>
          <w:numId w:val="3"/>
        </w:numPr>
        <w:spacing w:lineRule="exact" w:line="264"/>
        <w:ind w:hanging="283" w:start="709"/>
        <w:rPr/>
      </w:pPr>
      <w:r>
        <w:rPr>
          <w:spacing w:val="-4"/>
        </w:rPr>
        <w:t>Pelarut</w:t>
      </w:r>
      <w:r>
        <w:rPr>
          <w:rFonts w:ascii="Times New Roman" w:hAnsi="Times New Roman"/>
        </w:rPr>
        <w:t xml:space="preserve"> </w:t>
      </w:r>
      <w:r>
        <w:rPr>
          <w:spacing w:val="-4"/>
        </w:rPr>
        <w:t>organik</w:t>
      </w:r>
      <w:r>
        <w:rPr>
          <w:rFonts w:ascii="Times New Roman" w:hAnsi="Times New Roman"/>
        </w:rPr>
        <w:t xml:space="preserve"> </w:t>
      </w:r>
      <w:r>
        <w:rPr>
          <w:spacing w:val="-4"/>
        </w:rPr>
        <w:t>lainnya</w:t>
      </w:r>
      <w:r>
        <w:rPr>
          <w:rFonts w:ascii="Times New Roman" w:hAnsi="Times New Roman"/>
          <w:spacing w:val="-2"/>
        </w:rPr>
        <w:t xml:space="preserve"> </w:t>
      </w:r>
      <w:r>
        <w:rPr>
          <w:spacing w:val="-4"/>
        </w:rPr>
        <w:t>(pelarut</w:t>
      </w:r>
      <w:r>
        <w:rPr>
          <w:rFonts w:ascii="Times New Roman" w:hAnsi="Times New Roman"/>
        </w:rPr>
        <w:t xml:space="preserve"> </w:t>
      </w:r>
      <w:r>
        <w:rPr>
          <w:spacing w:val="-4"/>
        </w:rPr>
        <w:t>organik</w:t>
      </w:r>
      <w:r>
        <w:rPr>
          <w:rFonts w:ascii="Times New Roman" w:hAnsi="Times New Roman"/>
        </w:rPr>
        <w:t xml:space="preserve"> </w:t>
      </w:r>
      <w:r>
        <w:rPr>
          <w:spacing w:val="-4"/>
        </w:rPr>
        <w:t>harus</w:t>
      </w:r>
      <w:r>
        <w:rPr>
          <w:rFonts w:ascii="Times New Roman" w:hAnsi="Times New Roman"/>
          <w:spacing w:val="3"/>
        </w:rPr>
        <w:t xml:space="preserve"> </w:t>
      </w:r>
      <w:r>
        <w:rPr>
          <w:spacing w:val="-4"/>
        </w:rPr>
        <w:t>bawa</w:t>
      </w:r>
      <w:r>
        <w:rPr>
          <w:rFonts w:ascii="Times New Roman" w:hAnsi="Times New Roman"/>
          <w:spacing w:val="-1"/>
        </w:rPr>
        <w:t xml:space="preserve"> </w:t>
      </w:r>
      <w:r>
        <w:rPr>
          <w:spacing w:val="-4"/>
        </w:rPr>
        <w:t>sendiri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708" w:leader="none"/>
        </w:tabs>
        <w:spacing w:lineRule="exact" w:line="257" w:before="251" w:after="0"/>
        <w:ind w:hanging="203" w:start="203"/>
        <w:rPr/>
      </w:pPr>
      <w:r>
        <w:rPr/>
        <w:t>Kondisi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Analisa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246" w:leader="none"/>
        </w:tabs>
        <w:spacing w:lineRule="exact" w:line="238"/>
        <w:ind w:hanging="340" w:start="741"/>
        <w:rPr/>
      </w:pPr>
      <w:r>
        <w:rPr>
          <w:spacing w:val="-4"/>
        </w:rPr>
        <w:t>Sesuaikan</w:t>
      </w:r>
      <w:r>
        <w:rPr>
          <w:rFonts w:ascii="Times New Roman" w:hAnsi="Times New Roman"/>
          <w:spacing w:val="1"/>
        </w:rPr>
        <w:t xml:space="preserve"> </w:t>
      </w:r>
      <w:r>
        <w:rPr>
          <w:spacing w:val="-4"/>
        </w:rPr>
        <w:t>dengan</w:t>
      </w:r>
      <w:r>
        <w:rPr>
          <w:rFonts w:ascii="Times New Roman" w:hAnsi="Times New Roman"/>
          <w:spacing w:val="2"/>
        </w:rPr>
        <w:t xml:space="preserve"> </w:t>
      </w:r>
      <w:r>
        <w:rPr>
          <w:spacing w:val="-4"/>
        </w:rPr>
        <w:t>standart</w:t>
      </w:r>
      <w:r>
        <w:rPr>
          <w:rFonts w:ascii="Times New Roman" w:hAnsi="Times New Roman"/>
          <w:spacing w:val="4"/>
        </w:rPr>
        <w:t xml:space="preserve"> </w:t>
      </w:r>
      <w:r>
        <w:rPr>
          <w:spacing w:val="-4"/>
        </w:rPr>
        <w:t>metode/metode</w:t>
      </w:r>
      <w:r>
        <w:rPr>
          <w:rFonts w:ascii="Times New Roman" w:hAnsi="Times New Roman"/>
          <w:spacing w:val="5"/>
        </w:rPr>
        <w:t xml:space="preserve"> </w:t>
      </w:r>
      <w:r>
        <w:rPr>
          <w:spacing w:val="-4"/>
        </w:rPr>
        <w:t>pengujian</w:t>
      </w:r>
      <w:r>
        <w:rPr>
          <w:rFonts w:ascii="Times New Roman" w:hAnsi="Times New Roman"/>
          <w:spacing w:val="1"/>
        </w:rPr>
        <w:t xml:space="preserve"> </w:t>
      </w:r>
      <w:r>
        <w:rPr>
          <w:spacing w:val="-4"/>
        </w:rPr>
        <w:t>pengujian</w:t>
      </w:r>
      <w:r>
        <w:rPr>
          <w:rFonts w:ascii="Times New Roman" w:hAnsi="Times New Roman"/>
          <w:spacing w:val="2"/>
        </w:rPr>
        <w:t xml:space="preserve"> </w:t>
      </w:r>
      <w:r>
        <w:rPr>
          <w:spacing w:val="-4"/>
        </w:rPr>
        <w:t>di</w:t>
      </w:r>
      <w:r>
        <w:rPr>
          <w:rFonts w:ascii="Times New Roman" w:hAnsi="Times New Roman"/>
          <w:spacing w:val="3"/>
        </w:rPr>
        <w:t xml:space="preserve"> </w:t>
      </w:r>
      <w:r>
        <w:rPr>
          <w:spacing w:val="-4"/>
        </w:rPr>
        <w:t>laboratorium</w:t>
      </w:r>
      <w:r>
        <w:rPr>
          <w:rFonts w:ascii="Times New Roman" w:hAnsi="Times New Roman"/>
          <w:spacing w:val="5"/>
        </w:rPr>
        <w:t xml:space="preserve"> </w:t>
      </w:r>
      <w:r>
        <w:rPr>
          <w:spacing w:val="-4"/>
        </w:rPr>
        <w:t>GC/GC-</w:t>
      </w:r>
      <w:r>
        <w:rPr>
          <w:spacing w:val="-5"/>
        </w:rPr>
        <w:t>MS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246" w:leader="none"/>
        </w:tabs>
        <w:spacing w:lineRule="exact" w:line="232"/>
        <w:ind w:hanging="340" w:start="741"/>
        <w:rPr/>
      </w:pPr>
      <w:r>
        <w:rPr>
          <w:spacing w:val="-4"/>
        </w:rPr>
        <w:t>Menggunakan</w:t>
      </w:r>
      <w:r>
        <w:rPr>
          <w:rFonts w:ascii="Times New Roman" w:hAnsi="Times New Roman"/>
          <w:spacing w:val="9"/>
        </w:rPr>
        <w:t xml:space="preserve"> </w:t>
      </w:r>
      <w:r>
        <w:rPr>
          <w:spacing w:val="-4"/>
        </w:rPr>
        <w:t>parameter</w:t>
      </w:r>
      <w:r>
        <w:rPr>
          <w:rFonts w:ascii="Times New Roman" w:hAnsi="Times New Roman"/>
          <w:spacing w:val="10"/>
        </w:rPr>
        <w:t xml:space="preserve"> </w:t>
      </w:r>
      <w:r>
        <w:rPr>
          <w:spacing w:val="-4"/>
        </w:rPr>
        <w:t>sendiri/jurnal/referensi</w:t>
      </w:r>
      <w:r>
        <w:rPr>
          <w:rFonts w:ascii="Times New Roman" w:hAnsi="Times New Roman"/>
          <w:spacing w:val="11"/>
        </w:rPr>
        <w:t xml:space="preserve"> </w:t>
      </w:r>
      <w:r>
        <w:rPr>
          <w:spacing w:val="-4"/>
        </w:rPr>
        <w:t>lainnya***</w:t>
      </w:r>
    </w:p>
    <w:p>
      <w:pPr>
        <w:pStyle w:val="ListParagraph"/>
        <w:tabs>
          <w:tab w:val="clear" w:pos="720"/>
          <w:tab w:val="left" w:pos="1246" w:leader="none"/>
        </w:tabs>
        <w:spacing w:lineRule="exact" w:line="232"/>
        <w:ind w:hanging="0" w:start="741"/>
        <w:rPr/>
      </w:pPr>
      <w:r>
        <w:rPr>
          <w:spacing w:val="-2"/>
        </w:rPr>
        <w:t>***)</w:t>
      </w:r>
      <w:r>
        <w:rPr>
          <w:rFonts w:ascii="Times New Roman" w:hAnsi="Times New Roman"/>
          <w:spacing w:val="-10"/>
        </w:rPr>
        <w:t xml:space="preserve"> </w:t>
      </w:r>
      <w:r>
        <w:rPr>
          <w:i/>
          <w:spacing w:val="-2"/>
        </w:rPr>
        <w:t>Mohon</w:t>
      </w:r>
      <w:r>
        <w:rPr>
          <w:rFonts w:ascii="Times New Roman" w:hAnsi="Times New Roman"/>
          <w:spacing w:val="-11"/>
        </w:rPr>
        <w:t xml:space="preserve"> </w:t>
      </w:r>
      <w:r>
        <w:rPr>
          <w:i/>
          <w:spacing w:val="-2"/>
        </w:rPr>
        <w:t>diisi</w:t>
      </w:r>
      <w:r>
        <w:rPr>
          <w:rFonts w:ascii="Times New Roman" w:hAnsi="Times New Roman"/>
          <w:spacing w:val="-10"/>
        </w:rPr>
        <w:t xml:space="preserve"> </w:t>
      </w:r>
      <w:r>
        <w:rPr>
          <w:i/>
          <w:spacing w:val="-2"/>
        </w:rPr>
        <w:t>sedetail</w:t>
      </w:r>
      <w:r>
        <w:rPr>
          <w:rFonts w:ascii="Times New Roman" w:hAnsi="Times New Roman"/>
          <w:spacing w:val="-10"/>
        </w:rPr>
        <w:t xml:space="preserve"> </w:t>
      </w:r>
      <w:r>
        <w:rPr>
          <w:i/>
          <w:spacing w:val="-2"/>
        </w:rPr>
        <w:t>mungkin</w:t>
      </w:r>
      <w:r>
        <w:rPr>
          <w:rFonts w:ascii="Times New Roman" w:hAnsi="Times New Roman"/>
          <w:spacing w:val="-11"/>
        </w:rPr>
        <w:t xml:space="preserve"> </w:t>
      </w:r>
      <w:r>
        <w:rPr>
          <w:i/>
          <w:spacing w:val="-2"/>
        </w:rPr>
        <w:t>sesuai</w:t>
      </w:r>
      <w:r>
        <w:rPr>
          <w:rFonts w:ascii="Times New Roman" w:hAnsi="Times New Roman"/>
          <w:spacing w:val="-10"/>
        </w:rPr>
        <w:t xml:space="preserve"> </w:t>
      </w:r>
      <w:r>
        <w:rPr>
          <w:i/>
          <w:spacing w:val="-2"/>
        </w:rPr>
        <w:t>dengan</w:t>
      </w:r>
      <w:r>
        <w:rPr>
          <w:rFonts w:ascii="Times New Roman" w:hAnsi="Times New Roman"/>
          <w:spacing w:val="-11"/>
        </w:rPr>
        <w:t xml:space="preserve"> </w:t>
      </w:r>
      <w:r>
        <w:rPr>
          <w:i/>
          <w:spacing w:val="-2"/>
        </w:rPr>
        <w:t>referensi</w:t>
      </w:r>
      <w:r>
        <w:rPr>
          <w:rFonts w:ascii="Times New Roman" w:hAnsi="Times New Roman"/>
          <w:spacing w:val="-10"/>
        </w:rPr>
        <w:t xml:space="preserve"> </w:t>
      </w:r>
      <w:r>
        <w:rPr>
          <w:i/>
          <w:spacing w:val="-2"/>
        </w:rPr>
        <w:t>(namun</w:t>
      </w:r>
      <w:r>
        <w:rPr>
          <w:rFonts w:ascii="Times New Roman" w:hAnsi="Times New Roman"/>
          <w:spacing w:val="-11"/>
        </w:rPr>
        <w:t xml:space="preserve"> </w:t>
      </w:r>
      <w:r>
        <w:rPr>
          <w:i/>
          <w:spacing w:val="-2"/>
        </w:rPr>
        <w:t>tetap</w:t>
      </w:r>
      <w:r>
        <w:rPr>
          <w:rFonts w:ascii="Times New Roman" w:hAnsi="Times New Roman"/>
          <w:spacing w:val="-10"/>
        </w:rPr>
        <w:t xml:space="preserve"> </w:t>
      </w:r>
      <w:r>
        <w:rPr>
          <w:i/>
          <w:spacing w:val="-2"/>
        </w:rPr>
        <w:t>tidak</w:t>
      </w:r>
      <w:r>
        <w:rPr>
          <w:rFonts w:ascii="Times New Roman" w:hAnsi="Times New Roman"/>
          <w:spacing w:val="-9"/>
        </w:rPr>
        <w:t xml:space="preserve"> </w:t>
      </w:r>
      <w:r>
        <w:rPr>
          <w:i/>
          <w:spacing w:val="-2"/>
        </w:rPr>
        <w:t>bisa</w:t>
      </w:r>
      <w:r>
        <w:rPr>
          <w:rFonts w:ascii="Times New Roman" w:hAnsi="Times New Roman"/>
          <w:spacing w:val="-8"/>
        </w:rPr>
        <w:t xml:space="preserve"> </w:t>
      </w:r>
      <w:r>
        <w:rPr>
          <w:i/>
          <w:spacing w:val="-2"/>
        </w:rPr>
        <w:t>mengganti</w:t>
      </w:r>
      <w:r>
        <w:rPr>
          <w:rFonts w:ascii="Times New Roman" w:hAnsi="Times New Roman"/>
          <w:spacing w:val="-2"/>
        </w:rPr>
        <w:t xml:space="preserve"> </w:t>
      </w:r>
      <w:r>
        <w:rPr>
          <w:i/>
          <w:spacing w:val="-2"/>
        </w:rPr>
        <w:t>kolom)</w:t>
      </w:r>
    </w:p>
    <w:tbl>
      <w:tblPr>
        <w:tblStyle w:val="TableGrid"/>
        <w:tblW w:w="7707" w:type="dxa"/>
        <w:jc w:val="start"/>
        <w:tblInd w:w="93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lastRow="0" w:firstColumn="1" w:lastColumn="0" w:noHBand="0" w:noVBand="1"/>
      </w:tblPr>
      <w:tblGrid>
        <w:gridCol w:w="1841"/>
        <w:gridCol w:w="276"/>
        <w:gridCol w:w="2165"/>
        <w:gridCol w:w="1119"/>
        <w:gridCol w:w="1092"/>
        <w:gridCol w:w="1214"/>
      </w:tblGrid>
      <w:tr>
        <w:trPr/>
        <w:tc>
          <w:tcPr>
            <w:tcW w:w="1841" w:type="dxa"/>
            <w:tcBorders/>
          </w:tcPr>
          <w:p>
            <w:pPr>
              <w:pStyle w:val="Normal"/>
              <w:widowControl w:val="false"/>
              <w:spacing w:lineRule="auto" w:line="206" w:before="12" w:after="0"/>
              <w:jc w:val="start"/>
              <w:rPr>
                <w:iCs/>
              </w:rPr>
            </w:pPr>
            <w:r>
              <w:rPr>
                <w:iCs/>
                <w:kern w:val="0"/>
                <w:sz w:val="22"/>
                <w:szCs w:val="22"/>
                <w:lang w:eastAsia="en-US" w:bidi="ar-SA"/>
              </w:rPr>
              <w:t>Jenis Kolom</w:t>
            </w:r>
          </w:p>
        </w:tc>
        <w:tc>
          <w:tcPr>
            <w:tcW w:w="276" w:type="dxa"/>
            <w:tcBorders/>
          </w:tcPr>
          <w:p>
            <w:pPr>
              <w:pStyle w:val="Normal"/>
              <w:widowControl w:val="false"/>
              <w:spacing w:lineRule="auto" w:line="206" w:before="12" w:after="0"/>
              <w:jc w:val="center"/>
              <w:rPr>
                <w:iCs/>
              </w:rPr>
            </w:pPr>
            <w:r>
              <w:rPr>
                <w:iCs/>
                <w:kern w:val="0"/>
                <w:sz w:val="22"/>
                <w:szCs w:val="22"/>
                <w:lang w:eastAsia="en-US" w:bidi="ar-SA"/>
              </w:rPr>
              <w:t>:</w:t>
            </w:r>
          </w:p>
        </w:tc>
        <w:tc>
          <w:tcPr>
            <w:tcW w:w="5590" w:type="dxa"/>
            <w:gridSpan w:val="4"/>
            <w:tcBorders/>
          </w:tcPr>
          <w:p>
            <w:pPr>
              <w:pStyle w:val="Normal"/>
              <w:widowControl w:val="false"/>
              <w:spacing w:lineRule="auto" w:line="206" w:before="12" w:after="0"/>
              <w:jc w:val="start"/>
              <w:rPr>
                <w:iCs/>
              </w:rPr>
            </w:pPr>
            <w:r>
              <w:rPr>
                <w:iCs/>
                <w:kern w:val="0"/>
                <w:sz w:val="22"/>
                <w:szCs w:val="22"/>
                <w:lang w:eastAsia="en-US" w:bidi="ar-SA"/>
              </w:rPr>
              <w:t>Rtxi-5MS(30 m x0.25 mm,thickness 0.25 um)</w:t>
            </w:r>
          </w:p>
        </w:tc>
      </w:tr>
      <w:tr>
        <w:trPr/>
        <w:tc>
          <w:tcPr>
            <w:tcW w:w="1841" w:type="dxa"/>
            <w:vMerge w:val="restart"/>
            <w:tcBorders/>
          </w:tcPr>
          <w:p>
            <w:pPr>
              <w:pStyle w:val="Normal"/>
              <w:widowControl w:val="false"/>
              <w:spacing w:lineRule="auto" w:line="206" w:before="12" w:after="0"/>
              <w:jc w:val="start"/>
              <w:rPr>
                <w:iCs/>
              </w:rPr>
            </w:pPr>
            <w:r>
              <w:rPr>
                <w:iCs/>
                <w:kern w:val="0"/>
                <w:sz w:val="22"/>
                <w:szCs w:val="22"/>
                <w:lang w:eastAsia="en-US" w:bidi="ar-SA"/>
              </w:rPr>
              <w:t>Kondisi Analisis</w:t>
            </w:r>
          </w:p>
        </w:tc>
        <w:tc>
          <w:tcPr>
            <w:tcW w:w="276" w:type="dxa"/>
            <w:vMerge w:val="restart"/>
            <w:tcBorders/>
          </w:tcPr>
          <w:p>
            <w:pPr>
              <w:pStyle w:val="Normal"/>
              <w:widowControl w:val="false"/>
              <w:spacing w:lineRule="auto" w:line="206" w:before="12" w:after="0"/>
              <w:jc w:val="center"/>
              <w:rPr>
                <w:iCs/>
              </w:rPr>
            </w:pPr>
            <w:r>
              <w:rPr>
                <w:iCs/>
                <w:kern w:val="0"/>
                <w:sz w:val="22"/>
                <w:szCs w:val="22"/>
                <w:lang w:eastAsia="en-US" w:bidi="ar-SA"/>
              </w:rPr>
              <w:t>:</w:t>
            </w:r>
          </w:p>
        </w:tc>
        <w:tc>
          <w:tcPr>
            <w:tcW w:w="2165" w:type="dxa"/>
            <w:tcBorders/>
          </w:tcPr>
          <w:p>
            <w:pPr>
              <w:pStyle w:val="Normal"/>
              <w:widowControl w:val="false"/>
              <w:spacing w:lineRule="auto" w:line="206" w:before="12" w:after="0"/>
              <w:jc w:val="start"/>
              <w:rPr>
                <w:iCs/>
              </w:rPr>
            </w:pPr>
            <w:r>
              <w:rPr>
                <w:iCs/>
                <w:kern w:val="0"/>
                <w:sz w:val="22"/>
                <w:szCs w:val="22"/>
                <w:lang w:eastAsia="en-US" w:bidi="ar-SA"/>
              </w:rPr>
              <w:t>Column Flow</w:t>
            </w:r>
          </w:p>
        </w:tc>
        <w:tc>
          <w:tcPr>
            <w:tcW w:w="3425" w:type="dxa"/>
            <w:gridSpan w:val="3"/>
            <w:tcBorders/>
          </w:tcPr>
          <w:p>
            <w:pPr>
              <w:pStyle w:val="Normal"/>
              <w:widowControl w:val="false"/>
              <w:spacing w:lineRule="auto" w:line="206" w:before="12" w:after="0"/>
              <w:jc w:val="start"/>
              <w:rPr>
                <w:iCs/>
              </w:rPr>
            </w:pPr>
            <w:r>
              <w:rPr>
                <w:iCs/>
                <w:kern w:val="0"/>
                <w:sz w:val="22"/>
                <w:szCs w:val="22"/>
                <w:lang w:eastAsia="en-US" w:bidi="ar-SA"/>
              </w:rPr>
              <w:t>: ............................ml/min</w:t>
            </w:r>
          </w:p>
        </w:tc>
      </w:tr>
      <w:tr>
        <w:trPr/>
        <w:tc>
          <w:tcPr>
            <w:tcW w:w="1841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06" w:before="12" w:after="0"/>
              <w:jc w:val="start"/>
              <w:rPr>
                <w:iCs/>
              </w:rPr>
            </w:pPr>
            <w:r>
              <w:rPr>
                <w:iCs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7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06" w:before="12" w:after="0"/>
              <w:jc w:val="center"/>
              <w:rPr>
                <w:iCs/>
              </w:rPr>
            </w:pPr>
            <w:r>
              <w:rPr>
                <w:iCs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165" w:type="dxa"/>
            <w:tcBorders/>
          </w:tcPr>
          <w:p>
            <w:pPr>
              <w:pStyle w:val="Normal"/>
              <w:widowControl w:val="false"/>
              <w:spacing w:lineRule="auto" w:line="206" w:before="12" w:after="0"/>
              <w:jc w:val="start"/>
              <w:rPr>
                <w:iCs/>
              </w:rPr>
            </w:pPr>
            <w:r>
              <w:rPr>
                <w:iCs/>
                <w:kern w:val="0"/>
                <w:sz w:val="22"/>
                <w:szCs w:val="22"/>
                <w:lang w:eastAsia="en-US" w:bidi="ar-SA"/>
              </w:rPr>
              <w:t>Injection Temp</w:t>
            </w:r>
          </w:p>
        </w:tc>
        <w:tc>
          <w:tcPr>
            <w:tcW w:w="3425" w:type="dxa"/>
            <w:gridSpan w:val="3"/>
            <w:tcBorders/>
          </w:tcPr>
          <w:p>
            <w:pPr>
              <w:pStyle w:val="Normal"/>
              <w:widowControl w:val="false"/>
              <w:spacing w:lineRule="auto" w:line="206" w:before="12" w:after="0"/>
              <w:jc w:val="start"/>
              <w:rPr>
                <w:iCs/>
              </w:rPr>
            </w:pPr>
            <w:r>
              <w:rPr>
                <w:iCs/>
                <w:kern w:val="0"/>
                <w:sz w:val="22"/>
                <w:szCs w:val="22"/>
                <w:lang w:eastAsia="en-US" w:bidi="ar-SA"/>
              </w:rPr>
              <w:t>: .............................</w:t>
            </w:r>
            <w:r>
              <w:rPr>
                <w:iCs/>
                <w:kern w:val="0"/>
                <w:sz w:val="20"/>
                <w:szCs w:val="20"/>
                <w:vertAlign w:val="superscript"/>
                <w:lang w:eastAsia="en-US" w:bidi="ar-SA"/>
              </w:rPr>
              <w:t xml:space="preserve"> o</w:t>
            </w:r>
            <w:r>
              <w:rPr>
                <w:iCs/>
                <w:kern w:val="0"/>
                <w:sz w:val="20"/>
                <w:szCs w:val="20"/>
                <w:lang w:eastAsia="en-US" w:bidi="ar-SA"/>
              </w:rPr>
              <w:t>C</w:t>
            </w:r>
          </w:p>
        </w:tc>
      </w:tr>
      <w:tr>
        <w:trPr/>
        <w:tc>
          <w:tcPr>
            <w:tcW w:w="1841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06" w:before="12" w:after="0"/>
              <w:jc w:val="start"/>
              <w:rPr>
                <w:iCs/>
              </w:rPr>
            </w:pPr>
            <w:r>
              <w:rPr>
                <w:iCs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7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06" w:before="12" w:after="0"/>
              <w:jc w:val="center"/>
              <w:rPr>
                <w:iCs/>
              </w:rPr>
            </w:pPr>
            <w:r>
              <w:rPr>
                <w:iCs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165" w:type="dxa"/>
            <w:tcBorders/>
          </w:tcPr>
          <w:p>
            <w:pPr>
              <w:pStyle w:val="Normal"/>
              <w:widowControl w:val="false"/>
              <w:spacing w:lineRule="auto" w:line="206" w:before="12" w:after="0"/>
              <w:jc w:val="start"/>
              <w:rPr>
                <w:iCs/>
              </w:rPr>
            </w:pPr>
            <w:r>
              <w:rPr>
                <w:iCs/>
                <w:kern w:val="0"/>
                <w:sz w:val="22"/>
                <w:szCs w:val="22"/>
                <w:lang w:eastAsia="en-US" w:bidi="ar-SA"/>
              </w:rPr>
              <w:t>Ionsources Temp</w:t>
            </w:r>
          </w:p>
        </w:tc>
        <w:tc>
          <w:tcPr>
            <w:tcW w:w="3425" w:type="dxa"/>
            <w:gridSpan w:val="3"/>
            <w:tcBorders/>
          </w:tcPr>
          <w:p>
            <w:pPr>
              <w:pStyle w:val="Normal"/>
              <w:widowControl w:val="false"/>
              <w:spacing w:lineRule="auto" w:line="206" w:before="12" w:after="0"/>
              <w:jc w:val="start"/>
              <w:rPr>
                <w:iCs/>
              </w:rPr>
            </w:pPr>
            <w:r>
              <w:rPr>
                <w:iCs/>
                <w:kern w:val="0"/>
                <w:sz w:val="22"/>
                <w:szCs w:val="22"/>
                <w:lang w:eastAsia="en-US" w:bidi="ar-SA"/>
              </w:rPr>
              <w:t>: .............................</w:t>
            </w:r>
            <w:r>
              <w:rPr>
                <w:iCs/>
                <w:kern w:val="0"/>
                <w:sz w:val="20"/>
                <w:szCs w:val="20"/>
                <w:vertAlign w:val="superscript"/>
                <w:lang w:eastAsia="en-US" w:bidi="ar-SA"/>
              </w:rPr>
              <w:t xml:space="preserve"> o</w:t>
            </w:r>
            <w:r>
              <w:rPr>
                <w:iCs/>
                <w:kern w:val="0"/>
                <w:sz w:val="20"/>
                <w:szCs w:val="20"/>
                <w:lang w:eastAsia="en-US" w:bidi="ar-SA"/>
              </w:rPr>
              <w:t>C</w:t>
            </w:r>
          </w:p>
        </w:tc>
      </w:tr>
      <w:tr>
        <w:trPr/>
        <w:tc>
          <w:tcPr>
            <w:tcW w:w="1841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06" w:before="12" w:after="0"/>
              <w:jc w:val="start"/>
              <w:rPr>
                <w:iCs/>
              </w:rPr>
            </w:pPr>
            <w:r>
              <w:rPr>
                <w:iCs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7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06" w:before="12" w:after="0"/>
              <w:jc w:val="center"/>
              <w:rPr>
                <w:iCs/>
              </w:rPr>
            </w:pPr>
            <w:r>
              <w:rPr>
                <w:iCs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165" w:type="dxa"/>
            <w:tcBorders/>
          </w:tcPr>
          <w:p>
            <w:pPr>
              <w:pStyle w:val="Normal"/>
              <w:widowControl w:val="false"/>
              <w:spacing w:lineRule="auto" w:line="206" w:before="12" w:after="0"/>
              <w:jc w:val="start"/>
              <w:rPr>
                <w:iCs/>
              </w:rPr>
            </w:pPr>
            <w:r>
              <w:rPr>
                <w:iCs/>
                <w:kern w:val="0"/>
                <w:sz w:val="22"/>
                <w:szCs w:val="22"/>
                <w:lang w:eastAsia="en-US" w:bidi="ar-SA"/>
              </w:rPr>
              <w:t>Interface Temp</w:t>
            </w:r>
          </w:p>
        </w:tc>
        <w:tc>
          <w:tcPr>
            <w:tcW w:w="3425" w:type="dxa"/>
            <w:gridSpan w:val="3"/>
            <w:tcBorders/>
          </w:tcPr>
          <w:p>
            <w:pPr>
              <w:pStyle w:val="Normal"/>
              <w:widowControl w:val="false"/>
              <w:spacing w:lineRule="auto" w:line="206" w:before="12" w:after="0"/>
              <w:jc w:val="start"/>
              <w:rPr>
                <w:iCs/>
              </w:rPr>
            </w:pPr>
            <w:r>
              <w:rPr>
                <w:iCs/>
                <w:kern w:val="0"/>
                <w:sz w:val="22"/>
                <w:szCs w:val="22"/>
                <w:lang w:eastAsia="en-US" w:bidi="ar-SA"/>
              </w:rPr>
              <w:t>: .............................</w:t>
            </w:r>
            <w:r>
              <w:rPr>
                <w:iCs/>
                <w:kern w:val="0"/>
                <w:sz w:val="20"/>
                <w:szCs w:val="20"/>
                <w:vertAlign w:val="superscript"/>
                <w:lang w:eastAsia="en-US" w:bidi="ar-SA"/>
              </w:rPr>
              <w:t xml:space="preserve"> o</w:t>
            </w:r>
            <w:r>
              <w:rPr>
                <w:iCs/>
                <w:kern w:val="0"/>
                <w:sz w:val="20"/>
                <w:szCs w:val="20"/>
                <w:lang w:eastAsia="en-US" w:bidi="ar-SA"/>
              </w:rPr>
              <w:t>C</w:t>
            </w:r>
          </w:p>
        </w:tc>
      </w:tr>
      <w:tr>
        <w:trPr/>
        <w:tc>
          <w:tcPr>
            <w:tcW w:w="1841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06" w:before="12" w:after="0"/>
              <w:jc w:val="start"/>
              <w:rPr>
                <w:iCs/>
              </w:rPr>
            </w:pPr>
            <w:r>
              <w:rPr>
                <w:iCs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7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06" w:before="12" w:after="0"/>
              <w:jc w:val="center"/>
              <w:rPr>
                <w:iCs/>
              </w:rPr>
            </w:pPr>
            <w:r>
              <w:rPr>
                <w:iCs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165" w:type="dxa"/>
            <w:tcBorders/>
          </w:tcPr>
          <w:p>
            <w:pPr>
              <w:pStyle w:val="Normal"/>
              <w:widowControl w:val="false"/>
              <w:spacing w:lineRule="auto" w:line="206" w:before="12" w:after="0"/>
              <w:jc w:val="start"/>
              <w:rPr>
                <w:iCs/>
              </w:rPr>
            </w:pPr>
            <w:r>
              <w:rPr>
                <w:iCs/>
                <w:kern w:val="0"/>
                <w:sz w:val="22"/>
                <w:szCs w:val="22"/>
                <w:lang w:eastAsia="en-US" w:bidi="ar-SA"/>
              </w:rPr>
              <w:t>Mass Range</w:t>
            </w:r>
          </w:p>
        </w:tc>
        <w:tc>
          <w:tcPr>
            <w:tcW w:w="3425" w:type="dxa"/>
            <w:gridSpan w:val="3"/>
            <w:tcBorders/>
          </w:tcPr>
          <w:p>
            <w:pPr>
              <w:pStyle w:val="Normal"/>
              <w:widowControl w:val="false"/>
              <w:spacing w:lineRule="auto" w:line="206" w:before="12" w:after="0"/>
              <w:jc w:val="start"/>
              <w:rPr>
                <w:iCs/>
              </w:rPr>
            </w:pPr>
            <w:r>
              <w:rPr>
                <w:iCs/>
                <w:kern w:val="0"/>
                <w:sz w:val="22"/>
                <w:szCs w:val="22"/>
                <w:lang w:eastAsia="en-US" w:bidi="ar-SA"/>
              </w:rPr>
              <w:t>: ............................. m/z</w:t>
            </w:r>
          </w:p>
        </w:tc>
      </w:tr>
      <w:tr>
        <w:trPr/>
        <w:tc>
          <w:tcPr>
            <w:tcW w:w="1841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06" w:before="12" w:after="0"/>
              <w:jc w:val="start"/>
              <w:rPr>
                <w:iCs/>
              </w:rPr>
            </w:pPr>
            <w:r>
              <w:rPr>
                <w:iCs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7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06" w:before="12" w:after="0"/>
              <w:jc w:val="center"/>
              <w:rPr>
                <w:iCs/>
              </w:rPr>
            </w:pPr>
            <w:r>
              <w:rPr>
                <w:iCs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165" w:type="dxa"/>
            <w:vMerge w:val="restart"/>
            <w:tcBorders/>
          </w:tcPr>
          <w:p>
            <w:pPr>
              <w:pStyle w:val="Normal"/>
              <w:widowControl w:val="false"/>
              <w:spacing w:lineRule="auto" w:line="206" w:before="12" w:after="0"/>
              <w:jc w:val="start"/>
              <w:rPr>
                <w:iCs/>
              </w:rPr>
            </w:pPr>
            <w:r>
              <w:rPr>
                <w:iCs/>
                <w:kern w:val="0"/>
                <w:sz w:val="22"/>
                <w:szCs w:val="22"/>
                <w:lang w:eastAsia="en-US" w:bidi="ar-SA"/>
              </w:rPr>
              <w:t>Oven Temp</w:t>
            </w:r>
          </w:p>
        </w:tc>
        <w:tc>
          <w:tcPr>
            <w:tcW w:w="1119" w:type="dxa"/>
            <w:tcBorders/>
          </w:tcPr>
          <w:p>
            <w:pPr>
              <w:pStyle w:val="Normal"/>
              <w:widowControl w:val="false"/>
              <w:spacing w:lineRule="auto" w:line="206" w:before="12" w:after="0"/>
              <w:jc w:val="start"/>
              <w:rPr>
                <w:iCs/>
                <w:sz w:val="20"/>
                <w:szCs w:val="20"/>
              </w:rPr>
            </w:pPr>
            <w:r>
              <w:rPr>
                <w:iCs/>
                <w:kern w:val="0"/>
                <w:sz w:val="20"/>
                <w:szCs w:val="20"/>
                <w:lang w:eastAsia="en-US" w:bidi="ar-SA"/>
              </w:rPr>
              <w:t>Rate</w:t>
            </w:r>
          </w:p>
          <w:p>
            <w:pPr>
              <w:pStyle w:val="Normal"/>
              <w:widowControl w:val="false"/>
              <w:spacing w:lineRule="auto" w:line="206" w:before="12" w:after="0"/>
              <w:jc w:val="start"/>
              <w:rPr>
                <w:iCs/>
                <w:sz w:val="20"/>
                <w:szCs w:val="20"/>
              </w:rPr>
            </w:pPr>
            <w:r>
              <w:rPr>
                <w:iCs/>
                <w:kern w:val="0"/>
                <w:sz w:val="20"/>
                <w:szCs w:val="20"/>
                <w:lang w:eastAsia="en-US" w:bidi="ar-SA"/>
              </w:rPr>
              <w:t>(</w:t>
            </w:r>
            <w:r>
              <w:rPr>
                <w:iCs/>
                <w:kern w:val="0"/>
                <w:sz w:val="20"/>
                <w:szCs w:val="20"/>
                <w:vertAlign w:val="superscript"/>
                <w:lang w:eastAsia="en-US" w:bidi="ar-SA"/>
              </w:rPr>
              <w:t>o</w:t>
            </w:r>
            <w:r>
              <w:rPr>
                <w:iCs/>
                <w:kern w:val="0"/>
                <w:sz w:val="20"/>
                <w:szCs w:val="20"/>
                <w:lang w:eastAsia="en-US" w:bidi="ar-SA"/>
              </w:rPr>
              <w:t>C/min)</w:t>
            </w:r>
          </w:p>
        </w:tc>
        <w:tc>
          <w:tcPr>
            <w:tcW w:w="1092" w:type="dxa"/>
            <w:tcBorders/>
          </w:tcPr>
          <w:p>
            <w:pPr>
              <w:pStyle w:val="Normal"/>
              <w:widowControl w:val="false"/>
              <w:spacing w:lineRule="auto" w:line="206" w:before="12" w:after="0"/>
              <w:jc w:val="start"/>
              <w:rPr>
                <w:iCs/>
                <w:sz w:val="20"/>
                <w:szCs w:val="20"/>
              </w:rPr>
            </w:pPr>
            <w:r>
              <w:rPr>
                <w:iCs/>
                <w:kern w:val="0"/>
                <w:sz w:val="20"/>
                <w:szCs w:val="20"/>
                <w:lang w:eastAsia="en-US" w:bidi="ar-SA"/>
              </w:rPr>
              <w:t>Final Temp (</w:t>
            </w:r>
            <w:r>
              <w:rPr>
                <w:iCs/>
                <w:kern w:val="0"/>
                <w:sz w:val="20"/>
                <w:szCs w:val="20"/>
                <w:vertAlign w:val="superscript"/>
                <w:lang w:eastAsia="en-US" w:bidi="ar-SA"/>
              </w:rPr>
              <w:t>o</w:t>
            </w:r>
            <w:r>
              <w:rPr>
                <w:iCs/>
                <w:kern w:val="0"/>
                <w:sz w:val="20"/>
                <w:szCs w:val="20"/>
                <w:lang w:eastAsia="en-US" w:bidi="ar-SA"/>
              </w:rPr>
              <w:t>C)</w:t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 w:val="false"/>
              <w:spacing w:lineRule="auto" w:line="206" w:before="12" w:after="0"/>
              <w:jc w:val="start"/>
              <w:rPr>
                <w:iCs/>
                <w:sz w:val="20"/>
                <w:szCs w:val="20"/>
              </w:rPr>
            </w:pPr>
            <w:r>
              <w:rPr>
                <w:iCs/>
                <w:kern w:val="0"/>
                <w:sz w:val="20"/>
                <w:szCs w:val="20"/>
                <w:lang w:eastAsia="en-US" w:bidi="ar-SA"/>
              </w:rPr>
              <w:t>Hold time (min)</w:t>
            </w:r>
          </w:p>
        </w:tc>
      </w:tr>
      <w:tr>
        <w:trPr/>
        <w:tc>
          <w:tcPr>
            <w:tcW w:w="1841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06" w:before="12" w:after="0"/>
              <w:jc w:val="start"/>
              <w:rPr>
                <w:iCs/>
              </w:rPr>
            </w:pPr>
            <w:r>
              <w:rPr>
                <w:iCs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7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06" w:before="12" w:after="0"/>
              <w:jc w:val="center"/>
              <w:rPr>
                <w:iCs/>
              </w:rPr>
            </w:pPr>
            <w:r>
              <w:rPr>
                <w:iCs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165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06" w:before="12" w:after="0"/>
              <w:jc w:val="start"/>
              <w:rPr>
                <w:iCs/>
              </w:rPr>
            </w:pPr>
            <w:r>
              <w:rPr>
                <w:iCs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119" w:type="dxa"/>
            <w:tcBorders/>
          </w:tcPr>
          <w:p>
            <w:pPr>
              <w:pStyle w:val="Normal"/>
              <w:widowControl w:val="false"/>
              <w:spacing w:lineRule="auto" w:line="206" w:before="12" w:after="0"/>
              <w:jc w:val="start"/>
              <w:rPr>
                <w:iCs/>
              </w:rPr>
            </w:pPr>
            <w:r>
              <w:rPr>
                <w:iCs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092" w:type="dxa"/>
            <w:tcBorders/>
          </w:tcPr>
          <w:p>
            <w:pPr>
              <w:pStyle w:val="Normal"/>
              <w:widowControl w:val="false"/>
              <w:spacing w:lineRule="auto" w:line="206" w:before="12" w:after="0"/>
              <w:jc w:val="start"/>
              <w:rPr>
                <w:iCs/>
              </w:rPr>
            </w:pPr>
            <w:r>
              <w:rPr>
                <w:iCs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 w:val="false"/>
              <w:spacing w:lineRule="auto" w:line="206" w:before="12" w:after="0"/>
              <w:jc w:val="start"/>
              <w:rPr>
                <w:iCs/>
              </w:rPr>
            </w:pPr>
            <w:r>
              <w:rPr>
                <w:iCs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/>
        <w:tc>
          <w:tcPr>
            <w:tcW w:w="1841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06" w:before="12" w:after="0"/>
              <w:jc w:val="start"/>
              <w:rPr>
                <w:iCs/>
              </w:rPr>
            </w:pPr>
            <w:r>
              <w:rPr>
                <w:iCs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7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06" w:before="12" w:after="0"/>
              <w:jc w:val="center"/>
              <w:rPr>
                <w:iCs/>
              </w:rPr>
            </w:pPr>
            <w:r>
              <w:rPr>
                <w:iCs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165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06" w:before="12" w:after="0"/>
              <w:jc w:val="start"/>
              <w:rPr>
                <w:iCs/>
              </w:rPr>
            </w:pPr>
            <w:r>
              <w:rPr>
                <w:iCs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119" w:type="dxa"/>
            <w:tcBorders/>
          </w:tcPr>
          <w:p>
            <w:pPr>
              <w:pStyle w:val="Normal"/>
              <w:widowControl w:val="false"/>
              <w:spacing w:lineRule="auto" w:line="206" w:before="12" w:after="0"/>
              <w:jc w:val="start"/>
              <w:rPr>
                <w:iCs/>
              </w:rPr>
            </w:pPr>
            <w:r>
              <w:rPr>
                <w:iCs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092" w:type="dxa"/>
            <w:tcBorders/>
          </w:tcPr>
          <w:p>
            <w:pPr>
              <w:pStyle w:val="Normal"/>
              <w:widowControl w:val="false"/>
              <w:spacing w:lineRule="auto" w:line="206" w:before="12" w:after="0"/>
              <w:jc w:val="start"/>
              <w:rPr>
                <w:iCs/>
              </w:rPr>
            </w:pPr>
            <w:r>
              <w:rPr>
                <w:iCs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 w:val="false"/>
              <w:spacing w:lineRule="auto" w:line="206" w:before="12" w:after="0"/>
              <w:jc w:val="start"/>
              <w:rPr>
                <w:iCs/>
              </w:rPr>
            </w:pPr>
            <w:r>
              <w:rPr>
                <w:iCs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/>
        <w:tc>
          <w:tcPr>
            <w:tcW w:w="1841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06" w:before="12" w:after="0"/>
              <w:jc w:val="start"/>
              <w:rPr>
                <w:iCs/>
              </w:rPr>
            </w:pPr>
            <w:r>
              <w:rPr>
                <w:iCs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7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06" w:before="12" w:after="0"/>
              <w:jc w:val="center"/>
              <w:rPr>
                <w:iCs/>
              </w:rPr>
            </w:pPr>
            <w:r>
              <w:rPr>
                <w:iCs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165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06" w:before="12" w:after="0"/>
              <w:jc w:val="start"/>
              <w:rPr>
                <w:iCs/>
              </w:rPr>
            </w:pPr>
            <w:r>
              <w:rPr>
                <w:iCs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119" w:type="dxa"/>
            <w:tcBorders/>
          </w:tcPr>
          <w:p>
            <w:pPr>
              <w:pStyle w:val="Normal"/>
              <w:widowControl w:val="false"/>
              <w:spacing w:lineRule="auto" w:line="206" w:before="12" w:after="0"/>
              <w:jc w:val="start"/>
              <w:rPr>
                <w:iCs/>
              </w:rPr>
            </w:pPr>
            <w:r>
              <w:rPr>
                <w:iCs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092" w:type="dxa"/>
            <w:tcBorders/>
          </w:tcPr>
          <w:p>
            <w:pPr>
              <w:pStyle w:val="Normal"/>
              <w:widowControl w:val="false"/>
              <w:spacing w:lineRule="auto" w:line="206" w:before="12" w:after="0"/>
              <w:jc w:val="start"/>
              <w:rPr>
                <w:iCs/>
              </w:rPr>
            </w:pPr>
            <w:r>
              <w:rPr>
                <w:iCs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214" w:type="dxa"/>
            <w:tcBorders/>
          </w:tcPr>
          <w:p>
            <w:pPr>
              <w:pStyle w:val="Normal"/>
              <w:widowControl w:val="false"/>
              <w:spacing w:lineRule="auto" w:line="206" w:before="12" w:after="0"/>
              <w:jc w:val="start"/>
              <w:rPr>
                <w:iCs/>
              </w:rPr>
            </w:pPr>
            <w:r>
              <w:rPr>
                <w:iCs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/>
        <w:tc>
          <w:tcPr>
            <w:tcW w:w="1841" w:type="dxa"/>
            <w:tcBorders/>
          </w:tcPr>
          <w:p>
            <w:pPr>
              <w:pStyle w:val="Normal"/>
              <w:widowControl w:val="false"/>
              <w:spacing w:lineRule="auto" w:line="206" w:before="12" w:after="0"/>
              <w:jc w:val="start"/>
              <w:rPr>
                <w:iCs/>
              </w:rPr>
            </w:pPr>
            <w:r>
              <w:rPr>
                <w:iCs/>
                <w:kern w:val="0"/>
                <w:sz w:val="22"/>
                <w:szCs w:val="22"/>
                <w:lang w:eastAsia="en-US" w:bidi="ar-SA"/>
              </w:rPr>
              <w:t>Kondisi/Perlakuan Khusus</w:t>
            </w:r>
          </w:p>
        </w:tc>
        <w:tc>
          <w:tcPr>
            <w:tcW w:w="276" w:type="dxa"/>
            <w:tcBorders/>
          </w:tcPr>
          <w:p>
            <w:pPr>
              <w:pStyle w:val="Normal"/>
              <w:widowControl w:val="false"/>
              <w:spacing w:lineRule="auto" w:line="206" w:before="12" w:after="0"/>
              <w:jc w:val="center"/>
              <w:rPr>
                <w:iCs/>
              </w:rPr>
            </w:pPr>
            <w:r>
              <w:rPr>
                <w:iCs/>
                <w:kern w:val="0"/>
                <w:sz w:val="22"/>
                <w:szCs w:val="22"/>
                <w:lang w:eastAsia="en-US" w:bidi="ar-SA"/>
              </w:rPr>
              <w:t>:</w:t>
            </w:r>
          </w:p>
        </w:tc>
        <w:tc>
          <w:tcPr>
            <w:tcW w:w="5590" w:type="dxa"/>
            <w:gridSpan w:val="4"/>
            <w:tcBorders/>
          </w:tcPr>
          <w:p>
            <w:pPr>
              <w:pStyle w:val="Normal"/>
              <w:widowControl w:val="false"/>
              <w:spacing w:lineRule="auto" w:line="206" w:before="12" w:after="0"/>
              <w:jc w:val="start"/>
              <w:rPr>
                <w:iCs/>
              </w:rPr>
            </w:pPr>
            <w:r>
              <w:rPr>
                <w:iCs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/>
        <w:tc>
          <w:tcPr>
            <w:tcW w:w="1841" w:type="dxa"/>
            <w:tcBorders/>
          </w:tcPr>
          <w:p>
            <w:pPr>
              <w:pStyle w:val="Normal"/>
              <w:widowControl w:val="false"/>
              <w:spacing w:lineRule="auto" w:line="206" w:before="12" w:after="0"/>
              <w:jc w:val="start"/>
              <w:rPr>
                <w:iCs/>
              </w:rPr>
            </w:pPr>
            <w:r>
              <w:rPr>
                <w:iCs/>
                <w:kern w:val="0"/>
                <w:sz w:val="22"/>
                <w:szCs w:val="22"/>
                <w:lang w:eastAsia="en-US" w:bidi="ar-SA"/>
              </w:rPr>
              <w:t>Referensi Metode</w:t>
            </w:r>
          </w:p>
        </w:tc>
        <w:tc>
          <w:tcPr>
            <w:tcW w:w="276" w:type="dxa"/>
            <w:tcBorders/>
          </w:tcPr>
          <w:p>
            <w:pPr>
              <w:pStyle w:val="Normal"/>
              <w:widowControl w:val="false"/>
              <w:spacing w:lineRule="auto" w:line="206" w:before="12" w:after="0"/>
              <w:jc w:val="center"/>
              <w:rPr>
                <w:iCs/>
              </w:rPr>
            </w:pPr>
            <w:r>
              <w:rPr>
                <w:iCs/>
                <w:kern w:val="0"/>
                <w:sz w:val="22"/>
                <w:szCs w:val="22"/>
                <w:lang w:eastAsia="en-US" w:bidi="ar-SA"/>
              </w:rPr>
              <w:t>:</w:t>
            </w:r>
          </w:p>
        </w:tc>
        <w:tc>
          <w:tcPr>
            <w:tcW w:w="5590" w:type="dxa"/>
            <w:gridSpan w:val="4"/>
            <w:tcBorders/>
          </w:tcPr>
          <w:p>
            <w:pPr>
              <w:pStyle w:val="Normal"/>
              <w:widowControl w:val="false"/>
              <w:spacing w:lineRule="auto" w:line="206" w:before="12" w:after="0"/>
              <w:jc w:val="start"/>
              <w:rPr>
                <w:iCs/>
              </w:rPr>
            </w:pPr>
            <w:r>
              <w:rPr>
                <w:iCs/>
                <w:kern w:val="0"/>
                <w:sz w:val="22"/>
                <w:szCs w:val="22"/>
                <w:lang w:eastAsia="en-US" w:bidi="ar-SA"/>
              </w:rPr>
            </w:r>
          </w:p>
        </w:tc>
      </w:tr>
    </w:tbl>
    <w:p>
      <w:pPr>
        <w:pStyle w:val="Normal"/>
        <w:spacing w:lineRule="auto" w:line="206" w:before="12" w:after="0"/>
        <w:ind w:start="401"/>
        <w:rPr>
          <w:i/>
        </w:rPr>
      </w:pPr>
      <w:r>
        <w:rPr>
          <w:i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749" w:leader="none"/>
        </w:tabs>
        <w:spacing w:before="118" w:after="0"/>
        <w:ind w:hanging="203" w:start="244"/>
        <w:rPr/>
      </w:pPr>
      <w:r>
        <w:rPr>
          <w:spacing w:val="-2"/>
        </w:rPr>
        <w:t>Perlakuan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sampel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setelah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2"/>
        </w:rPr>
        <w:t>selesai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2"/>
        </w:rPr>
        <w:t>dilakukan</w:t>
      </w:r>
      <w:r>
        <w:rPr>
          <w:rFonts w:ascii="Times New Roman" w:hAnsi="Times New Roman"/>
          <w:spacing w:val="-2"/>
        </w:rPr>
        <w:t xml:space="preserve"> </w:t>
      </w:r>
      <w:r>
        <w:rPr>
          <w:spacing w:val="-2"/>
        </w:rPr>
        <w:t>pengujian,</w:t>
      </w:r>
    </w:p>
    <w:p>
      <w:pPr>
        <w:pStyle w:val="BodyText"/>
        <w:numPr>
          <w:ilvl w:val="0"/>
          <w:numId w:val="4"/>
        </w:numPr>
        <w:tabs>
          <w:tab w:val="clear" w:pos="720"/>
          <w:tab w:val="left" w:pos="1246" w:leader="none"/>
        </w:tabs>
        <w:spacing w:lineRule="auto" w:line="238" w:before="5" w:after="0"/>
        <w:ind w:hanging="337" w:start="581" w:end="283"/>
        <w:rPr/>
      </w:pPr>
      <w:r>
        <w:rPr/>
        <w:t>Diambil</w:t>
      </w:r>
      <w:r>
        <w:rPr>
          <w:rFonts w:ascii="Times New Roman" w:hAnsi="Times New Roman"/>
          <w:spacing w:val="-12"/>
        </w:rPr>
        <w:t xml:space="preserve"> </w:t>
      </w:r>
      <w:r>
        <w:rPr/>
        <w:t>secara</w:t>
      </w:r>
      <w:r>
        <w:rPr>
          <w:rFonts w:ascii="Times New Roman" w:hAnsi="Times New Roman"/>
          <w:spacing w:val="-14"/>
        </w:rPr>
        <w:t xml:space="preserve"> </w:t>
      </w:r>
      <w:r>
        <w:rPr/>
        <w:t>langsung</w:t>
      </w:r>
      <w:r>
        <w:rPr>
          <w:rFonts w:ascii="Times New Roman" w:hAnsi="Times New Roman"/>
          <w:spacing w:val="-8"/>
        </w:rPr>
        <w:t xml:space="preserve"> </w:t>
      </w:r>
      <w:r>
        <w:rPr/>
        <w:t>oleh</w:t>
      </w:r>
      <w:r>
        <w:rPr>
          <w:rFonts w:ascii="Times New Roman" w:hAnsi="Times New Roman"/>
          <w:spacing w:val="-10"/>
        </w:rPr>
        <w:t xml:space="preserve"> </w:t>
      </w:r>
      <w:r>
        <w:rPr/>
        <w:t>pengguna</w:t>
      </w:r>
      <w:r>
        <w:rPr>
          <w:rFonts w:ascii="Times New Roman" w:hAnsi="Times New Roman"/>
          <w:spacing w:val="-10"/>
        </w:rPr>
        <w:t xml:space="preserve"> </w:t>
      </w:r>
      <w:r>
        <w:rPr/>
        <w:t>di</w:t>
      </w:r>
      <w:r>
        <w:rPr>
          <w:rFonts w:ascii="Times New Roman" w:hAnsi="Times New Roman"/>
          <w:spacing w:val="-12"/>
        </w:rPr>
        <w:t xml:space="preserve"> </w:t>
      </w:r>
      <w:r>
        <w:rPr/>
        <w:t>Laboratorium</w:t>
      </w:r>
      <w:r>
        <w:rPr>
          <w:rFonts w:ascii="Times New Roman" w:hAnsi="Times New Roman"/>
          <w:spacing w:val="-11"/>
        </w:rPr>
        <w:t xml:space="preserve"> </w:t>
      </w:r>
      <w:r>
        <w:rPr/>
        <w:t>KST Samaun Samadikun</w:t>
      </w:r>
      <w:r>
        <w:rPr>
          <w:rFonts w:ascii="Times New Roman" w:hAnsi="Times New Roman"/>
          <w:spacing w:val="-8"/>
        </w:rPr>
        <w:t xml:space="preserve"> </w:t>
      </w:r>
      <w:r>
        <w:rPr/>
        <w:t>(maksimal</w:t>
      </w:r>
      <w:r>
        <w:rPr>
          <w:rFonts w:ascii="Times New Roman" w:hAnsi="Times New Roman"/>
        </w:rPr>
        <w:t xml:space="preserve"> </w:t>
      </w:r>
      <w:r>
        <w:rPr/>
        <w:t>satu</w:t>
      </w:r>
      <w:r>
        <w:rPr>
          <w:rFonts w:ascii="Times New Roman" w:hAnsi="Times New Roman"/>
        </w:rPr>
        <w:t xml:space="preserve"> </w:t>
      </w:r>
      <w:r>
        <w:rPr/>
        <w:t>bulan</w:t>
      </w:r>
      <w:r>
        <w:rPr>
          <w:rFonts w:ascii="Times New Roman" w:hAnsi="Times New Roman"/>
        </w:rPr>
        <w:t xml:space="preserve"> </w:t>
      </w:r>
      <w:r>
        <w:rPr/>
        <w:t>setelah</w:t>
      </w:r>
      <w:r>
        <w:rPr>
          <w:rFonts w:ascii="Times New Roman" w:hAnsi="Times New Roman"/>
        </w:rPr>
        <w:t xml:space="preserve"> </w:t>
      </w:r>
      <w:r>
        <w:rPr/>
        <w:t>hasil</w:t>
      </w:r>
      <w:r>
        <w:rPr>
          <w:rFonts w:ascii="Times New Roman" w:hAnsi="Times New Roman"/>
        </w:rPr>
        <w:t xml:space="preserve"> </w:t>
      </w:r>
      <w:r>
        <w:rPr/>
        <w:t>analisis</w:t>
      </w:r>
      <w:r>
        <w:rPr>
          <w:rFonts w:ascii="Times New Roman" w:hAnsi="Times New Roman"/>
        </w:rPr>
        <w:t xml:space="preserve"> </w:t>
      </w:r>
      <w:r>
        <w:rPr/>
        <w:t>terbit)</w:t>
      </w:r>
    </w:p>
    <w:p>
      <w:pPr>
        <w:pStyle w:val="BodyText"/>
        <w:numPr>
          <w:ilvl w:val="0"/>
          <w:numId w:val="4"/>
        </w:numPr>
        <w:tabs>
          <w:tab w:val="clear" w:pos="720"/>
          <w:tab w:val="left" w:pos="1246" w:leader="none"/>
        </w:tabs>
        <w:spacing w:lineRule="auto" w:line="238" w:before="5" w:after="0"/>
        <w:ind w:hanging="337" w:start="581" w:end="283"/>
        <w:rPr/>
      </w:pPr>
      <w:r>
        <w:rPr>
          <w:spacing w:val="-2"/>
        </w:rPr>
        <w:t>Dimusnahkan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oleh</w:t>
      </w:r>
      <w:r>
        <w:rPr>
          <w:rFonts w:ascii="Times New Roman" w:hAnsi="Times New Roman"/>
          <w:spacing w:val="-2"/>
        </w:rPr>
        <w:t xml:space="preserve"> </w:t>
      </w:r>
      <w:r>
        <w:rPr>
          <w:spacing w:val="-2"/>
        </w:rPr>
        <w:t>pihak</w:t>
      </w:r>
      <w:r>
        <w:rPr>
          <w:rFonts w:ascii="Times New Roman" w:hAnsi="Times New Roman"/>
          <w:spacing w:val="3"/>
        </w:rPr>
        <w:t xml:space="preserve"> </w:t>
      </w:r>
      <w:r>
        <w:rPr>
          <w:spacing w:val="-2"/>
        </w:rPr>
        <w:t>laboratorium</w:t>
      </w:r>
    </w:p>
    <w:p>
      <w:pPr>
        <w:pStyle w:val="BodyText"/>
        <w:spacing w:before="3" w:after="0"/>
        <w:ind w:start="0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82" w:leader="none"/>
        </w:tabs>
        <w:ind w:hanging="377" w:start="377"/>
        <w:rPr/>
      </w:pPr>
      <w:r>
        <w:rPr/>
        <w:t>Catatan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10"/>
        </w:rPr>
        <w:t>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240" w:leader="none"/>
        </w:tabs>
        <w:spacing w:before="3" w:after="0"/>
        <w:ind w:hanging="358" w:start="735"/>
        <w:rPr/>
      </w:pPr>
      <w:r>
        <w:rPr/>
        <w:t>Analisis</w:t>
      </w:r>
      <w:r>
        <w:rPr>
          <w:rFonts w:ascii="Times New Roman" w:hAnsi="Times New Roman"/>
          <w:spacing w:val="-12"/>
        </w:rPr>
        <w:t xml:space="preserve"> </w:t>
      </w:r>
      <w:r>
        <w:rPr/>
        <w:t>hanya</w:t>
      </w:r>
      <w:r>
        <w:rPr>
          <w:rFonts w:ascii="Times New Roman" w:hAnsi="Times New Roman"/>
          <w:spacing w:val="-11"/>
        </w:rPr>
        <w:t xml:space="preserve"> </w:t>
      </w:r>
      <w:r>
        <w:rPr/>
        <w:t>bersifat</w:t>
      </w:r>
      <w:r>
        <w:rPr>
          <w:rFonts w:ascii="Times New Roman" w:hAnsi="Times New Roman"/>
          <w:spacing w:val="-11"/>
        </w:rPr>
        <w:t xml:space="preserve"> </w:t>
      </w:r>
      <w:r>
        <w:rPr/>
        <w:t>screening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kualitatif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241" w:leader="none"/>
        </w:tabs>
        <w:ind w:hanging="359" w:start="736"/>
        <w:rPr/>
      </w:pPr>
      <w:r>
        <w:rPr/>
        <w:t>Bila</w:t>
      </w:r>
      <w:r>
        <w:rPr>
          <w:rFonts w:ascii="Times New Roman" w:hAnsi="Times New Roman"/>
          <w:spacing w:val="-13"/>
        </w:rPr>
        <w:t xml:space="preserve"> </w:t>
      </w:r>
      <w:r>
        <w:rPr/>
        <w:t>sampel</w:t>
      </w:r>
      <w:r>
        <w:rPr>
          <w:rFonts w:ascii="Times New Roman" w:hAnsi="Times New Roman"/>
          <w:spacing w:val="-10"/>
        </w:rPr>
        <w:t xml:space="preserve"> </w:t>
      </w:r>
      <w:r>
        <w:rPr/>
        <w:t>diderivat,</w:t>
      </w:r>
      <w:r>
        <w:rPr>
          <w:rFonts w:ascii="Times New Roman" w:hAnsi="Times New Roman"/>
          <w:spacing w:val="-10"/>
        </w:rPr>
        <w:t xml:space="preserve"> </w:t>
      </w:r>
      <w:r>
        <w:rPr/>
        <w:t>derivate</w:t>
      </w:r>
      <w:r>
        <w:rPr>
          <w:rFonts w:ascii="Times New Roman" w:hAnsi="Times New Roman"/>
          <w:spacing w:val="-10"/>
        </w:rPr>
        <w:t xml:space="preserve"> </w:t>
      </w:r>
      <w:r>
        <w:rPr/>
        <w:t>hanya</w:t>
      </w:r>
      <w:r>
        <w:rPr>
          <w:rFonts w:ascii="Times New Roman" w:hAnsi="Times New Roman"/>
          <w:spacing w:val="-13"/>
        </w:rPr>
        <w:t xml:space="preserve"> </w:t>
      </w:r>
      <w:r>
        <w:rPr/>
        <w:t>dilakukan</w:t>
      </w:r>
      <w:r>
        <w:rPr>
          <w:rFonts w:ascii="Times New Roman" w:hAnsi="Times New Roman"/>
          <w:spacing w:val="-11"/>
        </w:rPr>
        <w:t xml:space="preserve"> </w:t>
      </w:r>
      <w:r>
        <w:rPr/>
        <w:t>dengan</w:t>
      </w:r>
      <w:r>
        <w:rPr>
          <w:rFonts w:ascii="Times New Roman" w:hAnsi="Times New Roman"/>
          <w:spacing w:val="-11"/>
        </w:rPr>
        <w:t xml:space="preserve"> </w:t>
      </w:r>
      <w:r>
        <w:rPr/>
        <w:t>reagent</w:t>
      </w:r>
      <w:r>
        <w:rPr>
          <w:rFonts w:ascii="Times New Roman" w:hAnsi="Times New Roman"/>
          <w:spacing w:val="-10"/>
        </w:rPr>
        <w:t xml:space="preserve"> </w:t>
      </w:r>
      <w:r>
        <w:rPr/>
        <w:t>BSTFA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saja.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82" w:leader="none"/>
        </w:tabs>
        <w:spacing w:before="2" w:after="0"/>
        <w:ind w:hanging="377" w:start="377"/>
        <w:rPr/>
      </w:pPr>
      <w:r>
        <w:rPr>
          <w:spacing w:val="-2"/>
        </w:rPr>
        <w:t>Catatan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tambahan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dari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2"/>
        </w:rPr>
        <w:t>pelanggan****</w:t>
      </w:r>
    </w:p>
    <w:p>
      <w:pPr>
        <w:pStyle w:val="Normal"/>
        <w:ind w:start="383" w:end="-58"/>
        <w:rPr>
          <w:sz w:val="20"/>
        </w:rPr>
      </w:pPr>
      <w:r/>
      <w:r>
        <w:rPr/>
        <mc:AlternateContent>
          <mc:Choice Requires="wps">
            <w:drawing>
              <wp:inline distT="0" distB="0" distL="0" distR="0" wp14:anchorId="6CE0F60D">
                <wp:extent cx="5369560" cy="638810"/>
                <wp:effectExtent l="9525" t="0" r="2539" b="8890"/>
                <wp:docPr id="1" name="Textbox 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69400" cy="638640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before="262" w:after="0"/>
                              <w:ind w:start="585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pacing w:val="-4"/>
                              </w:rPr>
                              <w:t>…</w:t>
                            </w:r>
                            <w:r>
                              <w:rPr>
                                <w:rFonts w:ascii="Times New Roman" w:hAnsi="Times New Roman"/>
                                <w:spacing w:val="-4"/>
                              </w:rPr>
                              <w:t>.……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shape_0" stroked="t" o:allowincell="t" style="width:422.75pt;height:50.25pt;mso-wrap-style:square;v-text-anchor:top" wp14:anchorId="6CE0F60D">
                <v:fill o:detectmouseclick="t" on="false"/>
                <v:stroke color="black" weight="9360" joinstyle="round" endcap="flat"/>
                <v:textbox>
                  <w:txbxContent>
                    <w:p>
                      <w:pPr>
                        <w:pStyle w:val="FrameContents"/>
                        <w:spacing w:before="262" w:after="0"/>
                        <w:ind w:start="585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spacing w:val="-4"/>
                        </w:rPr>
                        <w:t>…</w:t>
                      </w:r>
                      <w:r>
                        <w:rPr>
                          <w:rFonts w:ascii="Times New Roman" w:hAnsi="Times New Roman"/>
                          <w:spacing w:val="-4"/>
                        </w:rPr>
                        <w:t>.……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BodyText"/>
        <w:ind w:start="290"/>
        <w:rPr/>
      </w:pPr>
      <w:r>
        <w:rPr/>
        <w:t>*)</w:t>
      </w:r>
      <w:r>
        <w:rPr>
          <w:rFonts w:ascii="Times New Roman" w:hAnsi="Times New Roman"/>
          <w:spacing w:val="-16"/>
        </w:rPr>
        <w:t xml:space="preserve"> </w:t>
      </w:r>
      <w:r>
        <w:rPr/>
        <w:t>Tambahkan</w:t>
      </w:r>
      <w:r>
        <w:rPr>
          <w:rFonts w:ascii="Times New Roman" w:hAnsi="Times New Roman"/>
          <w:spacing w:val="-14"/>
        </w:rPr>
        <w:t xml:space="preserve"> </w:t>
      </w:r>
      <w:r>
        <w:rPr/>
        <w:t>informasi</w:t>
      </w:r>
      <w:r>
        <w:rPr>
          <w:rFonts w:ascii="Times New Roman" w:hAnsi="Times New Roman"/>
          <w:spacing w:val="-14"/>
        </w:rPr>
        <w:t xml:space="preserve"> </w:t>
      </w:r>
      <w:r>
        <w:rPr/>
        <w:t>lain,</w:t>
      </w:r>
      <w:r>
        <w:rPr>
          <w:rFonts w:ascii="Times New Roman" w:hAnsi="Times New Roman"/>
          <w:spacing w:val="-13"/>
        </w:rPr>
        <w:t xml:space="preserve"> </w:t>
      </w:r>
      <w:r>
        <w:rPr/>
        <w:t>bila</w:t>
      </w:r>
      <w:r>
        <w:rPr>
          <w:rFonts w:ascii="Times New Roman" w:hAnsi="Times New Roman"/>
          <w:spacing w:val="-13"/>
        </w:rPr>
        <w:t xml:space="preserve"> </w:t>
      </w:r>
      <w:r>
        <w:rPr/>
        <w:t>ada</w:t>
      </w:r>
      <w:r>
        <w:rPr>
          <w:rFonts w:ascii="Times New Roman" w:hAnsi="Times New Roman"/>
          <w:spacing w:val="-12"/>
        </w:rPr>
        <w:t xml:space="preserve"> </w:t>
      </w:r>
      <w:r>
        <w:rPr/>
        <w:t>yang</w:t>
      </w:r>
      <w:r>
        <w:rPr>
          <w:rFonts w:ascii="Times New Roman" w:hAnsi="Times New Roman"/>
          <w:spacing w:val="-14"/>
        </w:rPr>
        <w:t xml:space="preserve"> </w:t>
      </w:r>
      <w:r>
        <w:rPr/>
        <w:t>mendukung</w:t>
      </w:r>
      <w:r>
        <w:rPr>
          <w:rFonts w:ascii="Times New Roman" w:hAnsi="Times New Roman"/>
          <w:spacing w:val="-10"/>
        </w:rPr>
        <w:t xml:space="preserve"> </w:t>
      </w:r>
      <w:r>
        <w:rPr/>
        <w:t>proses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layanan/analisis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7" w:right="1133" w:gutter="0" w:header="480" w:top="3020" w:footer="705" w:bottom="94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Calibri">
    <w:charset w:val="01"/>
    <w:family w:val="roman"/>
    <w:pitch w:val="variable"/>
  </w:font>
  <w:font w:name="Calibri">
    <w:charset w:val="01"/>
    <w:family w:val="swiss"/>
    <w:pitch w:val="variable"/>
  </w:font>
  <w:font w:name="Cambria">
    <w:charset w:val="01"/>
    <w:family w:val="swiss"/>
    <w:pitch w:val="variable"/>
  </w:font>
  <w:font w:name="Cambria">
    <w:charset w:val="01"/>
    <w:family w:val="roman"/>
    <w:pitch w:val="variable"/>
  </w:font>
  <w:font w:name="Carlito">
    <w:altName w:val="Calibri"/>
    <w:charset w:val="01"/>
    <w:family w:val="swiss"/>
    <w:pitch w:val="variable"/>
  </w:font>
  <w:font w:name="Times New Roman">
    <w:charset w:val="01"/>
    <w:family w:val="roman"/>
    <w:pitch w:val="variable"/>
  </w:font>
  <w:font w:name="Symbol">
    <w:charset w:val="02"/>
    <w:family w:val="auto"/>
    <w:pitch w:val="default"/>
  </w:font>
  <w:font w:name="Arial MT">
    <w:charset w:val="01"/>
    <w:family w:val="swiss"/>
    <w:pitch w:val="variable"/>
  </w:font>
  <w:font w:name="Times New Roman">
    <w:charset w:val="01"/>
    <w:family w:val="roman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/>
      <w:ind w:star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8" behindDoc="1" locked="0" layoutInCell="0" allowOverlap="1" wp14:anchorId="1B0B5BA9">
              <wp:simplePos x="0" y="0"/>
              <wp:positionH relativeFrom="page">
                <wp:posOffset>5255895</wp:posOffset>
              </wp:positionH>
              <wp:positionV relativeFrom="page">
                <wp:posOffset>10080625</wp:posOffset>
              </wp:positionV>
              <wp:extent cx="1750060" cy="165735"/>
              <wp:effectExtent l="0" t="0" r="0" b="0"/>
              <wp:wrapNone/>
              <wp:docPr id="4" name="Textbox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4996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spacing w:lineRule="exact" w:line="245"/>
                            <w:ind w:start="20"/>
                            <w:rPr/>
                          </w:pPr>
                          <w:r>
                            <w:rPr>
                              <w:spacing w:val="-2"/>
                            </w:rPr>
                            <w:t>F-BRIN-LKSTSS-03-01.Rev00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413.85pt;margin-top:793.75pt;width:137.75pt;height:13pt;mso-wrap-style:square;v-text-anchor:top;mso-position-horizontal-relative:page;mso-position-vertical-relative:page" wp14:anchorId="1B0B5BA9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BodyText"/>
                      <w:spacing w:lineRule="exact" w:line="245"/>
                      <w:ind w:start="20"/>
                      <w:rPr/>
                    </w:pPr>
                    <w:r>
                      <w:rPr>
                        <w:spacing w:val="-2"/>
                      </w:rPr>
                      <w:t>F-BRIN-LKSTSS-03-01.Rev00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/>
      <w:ind w:star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8" behindDoc="1" locked="0" layoutInCell="0" allowOverlap="1" wp14:anchorId="1B0B5BA9">
              <wp:simplePos x="0" y="0"/>
              <wp:positionH relativeFrom="page">
                <wp:posOffset>5255895</wp:posOffset>
              </wp:positionH>
              <wp:positionV relativeFrom="page">
                <wp:posOffset>10080625</wp:posOffset>
              </wp:positionV>
              <wp:extent cx="1750060" cy="165735"/>
              <wp:effectExtent l="0" t="0" r="0" b="0"/>
              <wp:wrapNone/>
              <wp:docPr id="5" name="Textbox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4996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spacing w:lineRule="exact" w:line="245"/>
                            <w:ind w:start="20"/>
                            <w:rPr/>
                          </w:pPr>
                          <w:r>
                            <w:rPr>
                              <w:spacing w:val="-2"/>
                            </w:rPr>
                            <w:t>F-BRIN-LKSTSS-03-01.Rev00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413.85pt;margin-top:793.75pt;width:137.75pt;height:13pt;mso-wrap-style:square;v-text-anchor:top;mso-position-horizontal-relative:page;mso-position-vertical-relative:page" wp14:anchorId="1B0B5BA9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BodyText"/>
                      <w:spacing w:lineRule="exact" w:line="245"/>
                      <w:ind w:start="20"/>
                      <w:rPr/>
                    </w:pPr>
                    <w:r>
                      <w:rPr>
                        <w:spacing w:val="-2"/>
                      </w:rPr>
                      <w:t>F-BRIN-LKSTSS-03-01.Rev00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385" w:type="dxa"/>
      <w:jc w:val="start"/>
      <w:tblInd w:w="-34" w:type="dxa"/>
      <w:tblLayout w:type="fixed"/>
      <w:tblCellMar>
        <w:top w:w="0" w:type="dxa"/>
        <w:start w:w="108" w:type="dxa"/>
        <w:bottom w:w="0" w:type="dxa"/>
        <w:end w:w="108" w:type="dxa"/>
      </w:tblCellMar>
      <w:tblLook w:val="0420" w:firstRow="1" w:lastRow="0" w:firstColumn="0" w:lastColumn="0" w:noHBand="0" w:noVBand="1"/>
    </w:tblPr>
    <w:tblGrid>
      <w:gridCol w:w="2125"/>
      <w:gridCol w:w="7260"/>
    </w:tblGrid>
    <w:tr>
      <w:trPr>
        <w:trHeight w:val="410" w:hRule="atLeast"/>
      </w:trPr>
      <w:tc>
        <w:tcPr>
          <w:tcW w:w="2125" w:type="dxa"/>
          <w:vMerge w:val="restart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Normal"/>
            <w:rPr>
              <w:b/>
              <w:sz w:val="28"/>
              <w:szCs w:val="28"/>
            </w:rPr>
          </w:pPr>
          <w:r>
            <w:rPr/>
            <w:drawing>
              <wp:inline distT="0" distB="0" distL="0" distR="0">
                <wp:extent cx="1212215" cy="467995"/>
                <wp:effectExtent l="0" t="0" r="0" b="0"/>
                <wp:docPr id="2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2215" cy="4679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60" w:type="dxa"/>
          <w:vMerge w:val="restart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Normal"/>
            <w:tabs>
              <w:tab w:val="clear" w:pos="720"/>
              <w:tab w:val="center" w:pos="4320" w:leader="none"/>
              <w:tab w:val="right" w:pos="8640" w:leader="none"/>
            </w:tabs>
            <w:jc w:val="center"/>
            <w:rPr>
              <w:sz w:val="20"/>
              <w:szCs w:val="20"/>
              <w:lang w:val="de-DE"/>
            </w:rPr>
          </w:pPr>
          <w:r>
            <w:rPr>
              <w:sz w:val="20"/>
              <w:szCs w:val="20"/>
              <w:lang w:val="de-DE"/>
            </w:rPr>
            <w:t>DEPUTI BIDANG INFRASTRUKTUR RISET DAN INOVASI</w:t>
          </w:r>
        </w:p>
        <w:p>
          <w:pPr>
            <w:pStyle w:val="Normal"/>
            <w:tabs>
              <w:tab w:val="clear" w:pos="720"/>
              <w:tab w:val="center" w:pos="4320" w:leader="none"/>
              <w:tab w:val="right" w:pos="8640" w:leader="none"/>
            </w:tabs>
            <w:jc w:val="center"/>
            <w:rPr>
              <w:sz w:val="20"/>
              <w:szCs w:val="20"/>
              <w:lang w:val="sv-SE"/>
            </w:rPr>
          </w:pPr>
          <w:r>
            <w:rPr>
              <w:sz w:val="20"/>
              <w:szCs w:val="20"/>
              <w:lang w:val="sv-SE"/>
            </w:rPr>
            <w:t>DIREKTORAT PENGELOLAAN LABORATORIUM, FASILITAS RISET DAN KAWASAN SAINS DAN TEKNOLOGI</w:t>
          </w:r>
        </w:p>
        <w:p>
          <w:pPr>
            <w:pStyle w:val="Normal"/>
            <w:tabs>
              <w:tab w:val="clear" w:pos="720"/>
              <w:tab w:val="center" w:pos="4320" w:leader="none"/>
              <w:tab w:val="right" w:pos="8640" w:leader="none"/>
            </w:tabs>
            <w:jc w:val="center"/>
            <w:rPr>
              <w:sz w:val="20"/>
              <w:szCs w:val="20"/>
              <w:lang w:val="sv-SE"/>
            </w:rPr>
          </w:pPr>
          <w:r>
            <w:rPr>
              <w:sz w:val="20"/>
              <w:szCs w:val="20"/>
              <w:lang w:val="sv-SE"/>
            </w:rPr>
            <w:t>LABORATORIUM KAWASAN SAINS DAN TEKNOLOGI</w:t>
          </w:r>
          <w:r>
            <w:rPr>
              <w:b/>
              <w:sz w:val="20"/>
              <w:szCs w:val="20"/>
              <w:lang w:val="sv-SE"/>
            </w:rPr>
            <w:t xml:space="preserve"> </w:t>
          </w:r>
          <w:r>
            <w:rPr>
              <w:sz w:val="20"/>
              <w:szCs w:val="20"/>
              <w:lang w:val="sv-SE"/>
            </w:rPr>
            <w:t>SAMAUN SAMADIKUN</w:t>
          </w:r>
        </w:p>
        <w:p>
          <w:pPr>
            <w:pStyle w:val="ListParagraph"/>
            <w:ind w:hanging="336" w:start="0"/>
            <w:jc w:val="center"/>
            <w:rPr>
              <w:b/>
              <w:sz w:val="20"/>
              <w:szCs w:val="20"/>
              <w:lang w:val="sv-SE"/>
            </w:rPr>
          </w:pPr>
          <w:r>
            <w:rPr>
              <w:b/>
              <w:sz w:val="20"/>
              <w:szCs w:val="20"/>
              <w:lang w:val="sv-SE"/>
            </w:rPr>
          </w:r>
        </w:p>
        <w:p>
          <w:pPr>
            <w:pStyle w:val="ListParagraph"/>
            <w:ind w:hanging="336" w:start="0"/>
            <w:jc w:val="center"/>
            <w:rPr>
              <w:b/>
              <w:sz w:val="24"/>
              <w:szCs w:val="24"/>
              <w:lang w:val="de-DE"/>
            </w:rPr>
          </w:pPr>
          <w:r>
            <w:rPr>
              <w:b/>
              <w:sz w:val="24"/>
              <w:szCs w:val="24"/>
              <w:lang w:val="de-DE"/>
            </w:rPr>
            <w:t>FORMULIR</w:t>
          </w:r>
        </w:p>
        <w:p>
          <w:pPr>
            <w:pStyle w:val="ListParagraph"/>
            <w:ind w:hanging="336" w:start="0"/>
            <w:jc w:val="center"/>
            <w:rPr>
              <w:b/>
              <w:sz w:val="24"/>
              <w:szCs w:val="24"/>
              <w:lang w:val="de-DE"/>
            </w:rPr>
          </w:pPr>
          <w:r>
            <w:rPr>
              <w:b/>
              <w:sz w:val="24"/>
              <w:szCs w:val="24"/>
              <w:lang w:val="de-DE"/>
            </w:rPr>
            <w:t>PENGUJIAN GC-MS</w:t>
          </w:r>
        </w:p>
      </w:tc>
    </w:tr>
    <w:tr>
      <w:trPr>
        <w:trHeight w:val="410" w:hRule="atLeast"/>
      </w:trPr>
      <w:tc>
        <w:tcPr>
          <w:tcW w:w="2125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Normal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</w:r>
        </w:p>
      </w:tc>
      <w:tc>
        <w:tcPr>
          <w:tcW w:w="7260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ListParagraph"/>
            <w:ind w:hanging="336" w:start="0"/>
            <w:jc w:val="center"/>
            <w:rPr>
              <w:sz w:val="24"/>
              <w:szCs w:val="24"/>
              <w:lang w:val="de-DE"/>
            </w:rPr>
          </w:pPr>
          <w:r>
            <w:rPr>
              <w:sz w:val="24"/>
              <w:szCs w:val="24"/>
              <w:lang w:val="de-DE"/>
            </w:rPr>
          </w:r>
        </w:p>
      </w:tc>
    </w:tr>
    <w:tr>
      <w:trPr>
        <w:trHeight w:val="410" w:hRule="atLeast"/>
      </w:trPr>
      <w:tc>
        <w:tcPr>
          <w:tcW w:w="2125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Normal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</w:r>
        </w:p>
      </w:tc>
      <w:tc>
        <w:tcPr>
          <w:tcW w:w="7260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ListParagraph"/>
            <w:ind w:hanging="336" w:start="0"/>
            <w:jc w:val="center"/>
            <w:rPr>
              <w:sz w:val="24"/>
              <w:szCs w:val="24"/>
              <w:lang w:val="de-DE"/>
            </w:rPr>
          </w:pPr>
          <w:r>
            <w:rPr>
              <w:sz w:val="24"/>
              <w:szCs w:val="24"/>
              <w:lang w:val="de-DE"/>
            </w:rPr>
          </w:r>
        </w:p>
      </w:tc>
    </w:tr>
    <w:tr>
      <w:trPr>
        <w:trHeight w:val="410" w:hRule="atLeast"/>
      </w:trPr>
      <w:tc>
        <w:tcPr>
          <w:tcW w:w="2125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Normal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</w:r>
        </w:p>
      </w:tc>
      <w:tc>
        <w:tcPr>
          <w:tcW w:w="7260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ListParagraph"/>
            <w:ind w:hanging="336" w:start="0"/>
            <w:jc w:val="center"/>
            <w:rPr>
              <w:sz w:val="24"/>
              <w:szCs w:val="24"/>
              <w:lang w:val="de-DE"/>
            </w:rPr>
          </w:pPr>
          <w:r>
            <w:rPr>
              <w:sz w:val="24"/>
              <w:szCs w:val="24"/>
              <w:lang w:val="de-DE"/>
            </w:rPr>
          </w:r>
        </w:p>
      </w:tc>
    </w:tr>
    <w:tr>
      <w:trPr>
        <w:trHeight w:val="410" w:hRule="atLeast"/>
      </w:trPr>
      <w:tc>
        <w:tcPr>
          <w:tcW w:w="2125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Normal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</w:r>
        </w:p>
      </w:tc>
      <w:tc>
        <w:tcPr>
          <w:tcW w:w="7260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ListParagraph"/>
            <w:ind w:hanging="336" w:start="0"/>
            <w:jc w:val="center"/>
            <w:rPr>
              <w:sz w:val="24"/>
              <w:szCs w:val="24"/>
              <w:lang w:val="de-DE"/>
            </w:rPr>
          </w:pPr>
          <w:r>
            <w:rPr>
              <w:sz w:val="24"/>
              <w:szCs w:val="24"/>
              <w:lang w:val="de-DE"/>
            </w:rPr>
          </w:r>
        </w:p>
      </w:tc>
    </w:tr>
  </w:tbl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385" w:type="dxa"/>
      <w:jc w:val="start"/>
      <w:tblInd w:w="-34" w:type="dxa"/>
      <w:tblLayout w:type="fixed"/>
      <w:tblCellMar>
        <w:top w:w="0" w:type="dxa"/>
        <w:start w:w="108" w:type="dxa"/>
        <w:bottom w:w="0" w:type="dxa"/>
        <w:end w:w="108" w:type="dxa"/>
      </w:tblCellMar>
      <w:tblLook w:val="0420" w:firstRow="1" w:lastRow="0" w:firstColumn="0" w:lastColumn="0" w:noHBand="0" w:noVBand="1"/>
    </w:tblPr>
    <w:tblGrid>
      <w:gridCol w:w="2125"/>
      <w:gridCol w:w="7260"/>
    </w:tblGrid>
    <w:tr>
      <w:trPr>
        <w:trHeight w:val="410" w:hRule="atLeast"/>
      </w:trPr>
      <w:tc>
        <w:tcPr>
          <w:tcW w:w="2125" w:type="dxa"/>
          <w:vMerge w:val="restart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Normal"/>
            <w:rPr>
              <w:b/>
              <w:sz w:val="28"/>
              <w:szCs w:val="28"/>
            </w:rPr>
          </w:pPr>
          <w:r>
            <w:rPr/>
            <w:drawing>
              <wp:inline distT="0" distB="0" distL="0" distR="0">
                <wp:extent cx="1212215" cy="467995"/>
                <wp:effectExtent l="0" t="0" r="0" b="0"/>
                <wp:docPr id="3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2215" cy="4679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60" w:type="dxa"/>
          <w:vMerge w:val="restart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Normal"/>
            <w:tabs>
              <w:tab w:val="clear" w:pos="720"/>
              <w:tab w:val="center" w:pos="4320" w:leader="none"/>
              <w:tab w:val="right" w:pos="8640" w:leader="none"/>
            </w:tabs>
            <w:jc w:val="center"/>
            <w:rPr>
              <w:sz w:val="20"/>
              <w:szCs w:val="20"/>
              <w:lang w:val="de-DE"/>
            </w:rPr>
          </w:pPr>
          <w:r>
            <w:rPr>
              <w:sz w:val="20"/>
              <w:szCs w:val="20"/>
              <w:lang w:val="de-DE"/>
            </w:rPr>
            <w:t>DEPUTI BIDANG INFRASTRUKTUR RISET DAN INOVASI</w:t>
          </w:r>
        </w:p>
        <w:p>
          <w:pPr>
            <w:pStyle w:val="Normal"/>
            <w:tabs>
              <w:tab w:val="clear" w:pos="720"/>
              <w:tab w:val="center" w:pos="4320" w:leader="none"/>
              <w:tab w:val="right" w:pos="8640" w:leader="none"/>
            </w:tabs>
            <w:jc w:val="center"/>
            <w:rPr>
              <w:sz w:val="20"/>
              <w:szCs w:val="20"/>
              <w:lang w:val="sv-SE"/>
            </w:rPr>
          </w:pPr>
          <w:r>
            <w:rPr>
              <w:sz w:val="20"/>
              <w:szCs w:val="20"/>
              <w:lang w:val="sv-SE"/>
            </w:rPr>
            <w:t>DIREKTORAT PENGELOLAAN LABORATORIUM, FASILITAS RISET DAN KAWASAN SAINS DAN TEKNOLOGI</w:t>
          </w:r>
        </w:p>
        <w:p>
          <w:pPr>
            <w:pStyle w:val="Normal"/>
            <w:tabs>
              <w:tab w:val="clear" w:pos="720"/>
              <w:tab w:val="center" w:pos="4320" w:leader="none"/>
              <w:tab w:val="right" w:pos="8640" w:leader="none"/>
            </w:tabs>
            <w:jc w:val="center"/>
            <w:rPr>
              <w:sz w:val="20"/>
              <w:szCs w:val="20"/>
              <w:lang w:val="sv-SE"/>
            </w:rPr>
          </w:pPr>
          <w:r>
            <w:rPr>
              <w:sz w:val="20"/>
              <w:szCs w:val="20"/>
              <w:lang w:val="sv-SE"/>
            </w:rPr>
            <w:t>LABORATORIUM KAWASAN SAINS DAN TEKNOLOGI</w:t>
          </w:r>
          <w:r>
            <w:rPr>
              <w:b/>
              <w:sz w:val="20"/>
              <w:szCs w:val="20"/>
              <w:lang w:val="sv-SE"/>
            </w:rPr>
            <w:t xml:space="preserve"> </w:t>
          </w:r>
          <w:r>
            <w:rPr>
              <w:sz w:val="20"/>
              <w:szCs w:val="20"/>
              <w:lang w:val="sv-SE"/>
            </w:rPr>
            <w:t>SAMAUN SAMADIKUN</w:t>
          </w:r>
        </w:p>
        <w:p>
          <w:pPr>
            <w:pStyle w:val="ListParagraph"/>
            <w:ind w:hanging="336" w:start="0"/>
            <w:jc w:val="center"/>
            <w:rPr>
              <w:b/>
              <w:sz w:val="20"/>
              <w:szCs w:val="20"/>
              <w:lang w:val="sv-SE"/>
            </w:rPr>
          </w:pPr>
          <w:r>
            <w:rPr>
              <w:b/>
              <w:sz w:val="20"/>
              <w:szCs w:val="20"/>
              <w:lang w:val="sv-SE"/>
            </w:rPr>
          </w:r>
        </w:p>
        <w:p>
          <w:pPr>
            <w:pStyle w:val="ListParagraph"/>
            <w:ind w:hanging="336" w:start="0"/>
            <w:jc w:val="center"/>
            <w:rPr>
              <w:b/>
              <w:sz w:val="24"/>
              <w:szCs w:val="24"/>
              <w:lang w:val="de-DE"/>
            </w:rPr>
          </w:pPr>
          <w:r>
            <w:rPr>
              <w:b/>
              <w:sz w:val="24"/>
              <w:szCs w:val="24"/>
              <w:lang w:val="de-DE"/>
            </w:rPr>
            <w:t>FORMULIR</w:t>
          </w:r>
        </w:p>
        <w:p>
          <w:pPr>
            <w:pStyle w:val="ListParagraph"/>
            <w:ind w:hanging="336" w:start="0"/>
            <w:jc w:val="center"/>
            <w:rPr>
              <w:b/>
              <w:sz w:val="24"/>
              <w:szCs w:val="24"/>
              <w:lang w:val="de-DE"/>
            </w:rPr>
          </w:pPr>
          <w:r>
            <w:rPr>
              <w:b/>
              <w:sz w:val="24"/>
              <w:szCs w:val="24"/>
              <w:lang w:val="de-DE"/>
            </w:rPr>
            <w:t>PENGUJIAN GC-MS</w:t>
          </w:r>
        </w:p>
      </w:tc>
    </w:tr>
    <w:tr>
      <w:trPr>
        <w:trHeight w:val="410" w:hRule="atLeast"/>
      </w:trPr>
      <w:tc>
        <w:tcPr>
          <w:tcW w:w="2125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Normal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</w:r>
        </w:p>
      </w:tc>
      <w:tc>
        <w:tcPr>
          <w:tcW w:w="7260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ListParagraph"/>
            <w:ind w:hanging="336" w:start="0"/>
            <w:jc w:val="center"/>
            <w:rPr>
              <w:sz w:val="24"/>
              <w:szCs w:val="24"/>
              <w:lang w:val="de-DE"/>
            </w:rPr>
          </w:pPr>
          <w:r>
            <w:rPr>
              <w:sz w:val="24"/>
              <w:szCs w:val="24"/>
              <w:lang w:val="de-DE"/>
            </w:rPr>
          </w:r>
        </w:p>
      </w:tc>
    </w:tr>
    <w:tr>
      <w:trPr>
        <w:trHeight w:val="410" w:hRule="atLeast"/>
      </w:trPr>
      <w:tc>
        <w:tcPr>
          <w:tcW w:w="2125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Normal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</w:r>
        </w:p>
      </w:tc>
      <w:tc>
        <w:tcPr>
          <w:tcW w:w="7260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ListParagraph"/>
            <w:ind w:hanging="336" w:start="0"/>
            <w:jc w:val="center"/>
            <w:rPr>
              <w:sz w:val="24"/>
              <w:szCs w:val="24"/>
              <w:lang w:val="de-DE"/>
            </w:rPr>
          </w:pPr>
          <w:r>
            <w:rPr>
              <w:sz w:val="24"/>
              <w:szCs w:val="24"/>
              <w:lang w:val="de-DE"/>
            </w:rPr>
          </w:r>
        </w:p>
      </w:tc>
    </w:tr>
    <w:tr>
      <w:trPr>
        <w:trHeight w:val="410" w:hRule="atLeast"/>
      </w:trPr>
      <w:tc>
        <w:tcPr>
          <w:tcW w:w="2125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Normal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</w:r>
        </w:p>
      </w:tc>
      <w:tc>
        <w:tcPr>
          <w:tcW w:w="7260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ListParagraph"/>
            <w:ind w:hanging="336" w:start="0"/>
            <w:jc w:val="center"/>
            <w:rPr>
              <w:sz w:val="24"/>
              <w:szCs w:val="24"/>
              <w:lang w:val="de-DE"/>
            </w:rPr>
          </w:pPr>
          <w:r>
            <w:rPr>
              <w:sz w:val="24"/>
              <w:szCs w:val="24"/>
              <w:lang w:val="de-DE"/>
            </w:rPr>
          </w:r>
        </w:p>
      </w:tc>
    </w:tr>
    <w:tr>
      <w:trPr>
        <w:trHeight w:val="410" w:hRule="atLeast"/>
      </w:trPr>
      <w:tc>
        <w:tcPr>
          <w:tcW w:w="2125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Normal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</w:r>
        </w:p>
      </w:tc>
      <w:tc>
        <w:tcPr>
          <w:tcW w:w="7260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ListParagraph"/>
            <w:ind w:hanging="336" w:start="0"/>
            <w:jc w:val="center"/>
            <w:rPr>
              <w:sz w:val="24"/>
              <w:szCs w:val="24"/>
              <w:lang w:val="de-DE"/>
            </w:rPr>
          </w:pPr>
          <w:r>
            <w:rPr>
              <w:sz w:val="24"/>
              <w:szCs w:val="24"/>
              <w:lang w:val="de-DE"/>
            </w:rPr>
          </w:r>
        </w:p>
      </w:tc>
    </w:tr>
  </w:tbl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lowerLetter"/>
      <w:lvlText w:val="%1."/>
      <w:lvlJc w:val="start"/>
      <w:pPr>
        <w:tabs>
          <w:tab w:val="num" w:pos="0"/>
        </w:tabs>
        <w:ind w:start="1242" w:hanging="360"/>
      </w:pPr>
      <w:rPr>
        <w:rFonts w:ascii="Calibri" w:hAnsi="Calibri" w:eastAsia="Calibri" w:cs="Calibri"/>
        <w:b w:val="false"/>
        <w:bCs w:val="false"/>
        <w:i w:val="false"/>
        <w:iCs w:val="false"/>
        <w:spacing w:val="-1"/>
        <w:w w:val="100"/>
        <w:sz w:val="22"/>
        <w:szCs w:val="22"/>
        <w:lang w:val="id-ID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2051" w:hanging="360"/>
      </w:pPr>
      <w:rPr>
        <w:rFonts w:ascii="Symbol" w:hAnsi="Symbol" w:cs="Symbol" w:hint="default"/>
        <w:lang w:val="id-ID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862" w:hanging="360"/>
      </w:pPr>
      <w:rPr>
        <w:rFonts w:ascii="Symbol" w:hAnsi="Symbol" w:cs="Symbol" w:hint="default"/>
        <w:lang w:val="id-ID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674" w:hanging="360"/>
      </w:pPr>
      <w:rPr>
        <w:rFonts w:ascii="Symbol" w:hAnsi="Symbol" w:cs="Symbol" w:hint="default"/>
        <w:lang w:val="id-ID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485" w:hanging="360"/>
      </w:pPr>
      <w:rPr>
        <w:rFonts w:ascii="Symbol" w:hAnsi="Symbol" w:cs="Symbol" w:hint="default"/>
        <w:lang w:val="id-ID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297" w:hanging="360"/>
      </w:pPr>
      <w:rPr>
        <w:rFonts w:ascii="Symbol" w:hAnsi="Symbol" w:cs="Symbol" w:hint="default"/>
        <w:lang w:val="id-ID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6108" w:hanging="360"/>
      </w:pPr>
      <w:rPr>
        <w:rFonts w:ascii="Symbol" w:hAnsi="Symbol" w:cs="Symbol" w:hint="default"/>
        <w:lang w:val="id-ID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6920" w:hanging="360"/>
      </w:pPr>
      <w:rPr>
        <w:rFonts w:ascii="Symbol" w:hAnsi="Symbol" w:cs="Symbol" w:hint="default"/>
        <w:lang w:val="id-ID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7731" w:hanging="360"/>
      </w:pPr>
      <w:rPr>
        <w:rFonts w:ascii="Symbol" w:hAnsi="Symbol" w:cs="Symbol" w:hint="default"/>
        <w:lang w:val="id-ID" w:eastAsia="en-US" w:bidi="ar-SA"/>
      </w:rPr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0"/>
        </w:tabs>
        <w:ind w:start="882" w:hanging="377"/>
      </w:pPr>
      <w:rPr>
        <w:rFonts w:ascii="Arial MT" w:hAnsi="Arial MT" w:eastAsia="Arial MT" w:cs="Arial MT"/>
        <w:b w:val="false"/>
        <w:bCs w:val="false"/>
        <w:i w:val="false"/>
        <w:iCs w:val="false"/>
        <w:spacing w:val="-4"/>
        <w:w w:val="97"/>
        <w:sz w:val="20"/>
        <w:szCs w:val="20"/>
        <w:lang w:val="id-ID" w:eastAsia="en-US" w:bidi="ar-SA"/>
      </w:rPr>
    </w:lvl>
    <w:lvl w:ilvl="1">
      <w:start w:val="0"/>
      <w:numFmt w:val="bullet"/>
      <w:lvlText w:val="□"/>
      <w:lvlJc w:val="start"/>
      <w:pPr>
        <w:tabs>
          <w:tab w:val="num" w:pos="0"/>
        </w:tabs>
        <w:ind w:start="1223" w:hanging="337"/>
      </w:pPr>
      <w:rPr>
        <w:rFonts w:ascii="Times New Roman" w:hAnsi="Times New Roman" w:cs="Times New Roman" w:hint="default"/>
        <w:b w:val="false"/>
        <w:bCs w:val="false"/>
        <w:i w:val="false"/>
        <w:iCs w:val="false"/>
        <w:spacing w:val="0"/>
        <w:w w:val="95"/>
        <w:sz w:val="20"/>
        <w:szCs w:val="20"/>
        <w:lang w:val="id-ID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1240" w:hanging="337"/>
      </w:pPr>
      <w:rPr>
        <w:rFonts w:ascii="Symbol" w:hAnsi="Symbol" w:cs="Symbol" w:hint="default"/>
        <w:lang w:val="id-ID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2254" w:hanging="337"/>
      </w:pPr>
      <w:rPr>
        <w:rFonts w:ascii="Symbol" w:hAnsi="Symbol" w:cs="Symbol" w:hint="default"/>
        <w:lang w:val="id-ID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3268" w:hanging="337"/>
      </w:pPr>
      <w:rPr>
        <w:rFonts w:ascii="Symbol" w:hAnsi="Symbol" w:cs="Symbol" w:hint="default"/>
        <w:lang w:val="id-ID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4282" w:hanging="337"/>
      </w:pPr>
      <w:rPr>
        <w:rFonts w:ascii="Symbol" w:hAnsi="Symbol" w:cs="Symbol" w:hint="default"/>
        <w:lang w:val="id-ID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5297" w:hanging="337"/>
      </w:pPr>
      <w:rPr>
        <w:rFonts w:ascii="Symbol" w:hAnsi="Symbol" w:cs="Symbol" w:hint="default"/>
        <w:lang w:val="id-ID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6311" w:hanging="337"/>
      </w:pPr>
      <w:rPr>
        <w:rFonts w:ascii="Symbol" w:hAnsi="Symbol" w:cs="Symbol" w:hint="default"/>
        <w:lang w:val="id-ID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7325" w:hanging="337"/>
      </w:pPr>
      <w:rPr>
        <w:rFonts w:ascii="Symbol" w:hAnsi="Symbol" w:cs="Symbol" w:hint="default"/>
        <w:lang w:val="id-ID" w:eastAsia="en-US" w:bidi="ar-SA"/>
      </w:rPr>
    </w:lvl>
  </w:abstractNum>
  <w:abstractNum w:abstractNumId="4">
    <w:lvl w:ilvl="0">
      <w:numFmt w:val="bullet"/>
      <w:lvlText w:val="□"/>
      <w:lvlJc w:val="start"/>
      <w:pPr>
        <w:tabs>
          <w:tab w:val="num" w:pos="0"/>
        </w:tabs>
        <w:ind w:start="581" w:hanging="337"/>
      </w:pPr>
      <w:rPr>
        <w:rFonts w:ascii="Times New Roman" w:hAnsi="Times New Roman" w:cs="Times New Roman" w:hint="default"/>
        <w:b w:val="false"/>
        <w:bCs w:val="false"/>
        <w:i w:val="false"/>
        <w:iCs w:val="false"/>
        <w:spacing w:val="0"/>
        <w:w w:val="95"/>
        <w:sz w:val="20"/>
        <w:szCs w:val="20"/>
        <w:lang w:val="id-ID" w:eastAsia="en-US" w:bidi="ar-SA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79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151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23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295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367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439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11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5838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ulTrailSpace/>
    <w:compatSetting w:name="compatibilityMode" w:uri="http://schemas.microsoft.com/office/word" w:val="14"/>
    <w:compatSetting w:name="useWord2013TrackBottomHyphenation" w:uri="http://schemas.microsoft.com/office/word" w:val="1"/>
  </w:compat>
  <w:themeFontLang w:val="en-GB" w:eastAsia="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bidi w:val="0"/>
      <w:spacing w:before="0" w:after="0"/>
      <w:jc w:val="star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id-ID" w:eastAsia="en-US" w:bidi="ar-SA"/>
    </w:rPr>
  </w:style>
  <w:style w:type="paragraph" w:styleId="Heading1">
    <w:name w:val="heading 1"/>
    <w:basedOn w:val="Normal"/>
    <w:uiPriority w:val="9"/>
    <w:qFormat/>
    <w:pPr>
      <w:ind w:start="3095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4fe2"/>
    <w:pPr>
      <w:keepNext w:val="true"/>
      <w:keepLines/>
      <w:spacing w:before="40" w:after="0"/>
      <w:outlineLvl w:val="1"/>
    </w:pPr>
    <w:rPr>
      <w:rFonts w:ascii="Cambria" w:hAnsi="Cambria" w:eastAsia="" w:cs="Times New Roman" w:asciiTheme="majorHAnsi" w:cstheme="majorBidi" w:eastAsiaTheme="majorEastAsia" w:hAnsiTheme="majorHAnsi"/>
      <w:color w:themeColor="accent1" w:themeShade="bf" w:val="365F91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HeaderChar" w:customStyle="1">
    <w:name w:val="Header Char"/>
    <w:basedOn w:val="DefaultParagraphFont"/>
    <w:link w:val="Header"/>
    <w:uiPriority w:val="99"/>
    <w:rsid w:val="00114dd8"/>
    <w:rPr>
      <w:rFonts w:ascii="Calibri" w:hAnsi="Calibri" w:eastAsia="Calibri" w:cs="Calibri"/>
      <w:lang w:val="id-ID"/>
    </w:rPr>
  </w:style>
  <w:style w:type="character" w:styleId="FooterChar" w:customStyle="1">
    <w:name w:val="Footer Char"/>
    <w:basedOn w:val="DefaultParagraphFont"/>
    <w:link w:val="Footer"/>
    <w:uiPriority w:val="99"/>
    <w:rsid w:val="00114dd8"/>
    <w:rPr>
      <w:rFonts w:ascii="Calibri" w:hAnsi="Calibri" w:eastAsia="Calibri" w:cs="Calibri"/>
      <w:lang w:val="id-ID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ea4fe2"/>
    <w:rPr>
      <w:rFonts w:ascii="Cambria" w:hAnsi="Cambria" w:eastAsia="" w:cs="Times New Roman" w:asciiTheme="majorHAnsi" w:cstheme="majorBidi" w:eastAsiaTheme="majorEastAsia" w:hAnsiTheme="majorHAnsi"/>
      <w:color w:themeColor="accent1" w:themeShade="bf" w:val="365F91"/>
      <w:sz w:val="26"/>
      <w:szCs w:val="26"/>
      <w:lang w:val="id-ID"/>
    </w:rPr>
  </w:style>
  <w:style w:type="paragraph" w:styleId="Heading">
    <w:name w:val="Heading"/>
    <w:basedOn w:val="Normal"/>
    <w:next w:val="BodyText"/>
    <w:pPr>
      <w:keepNext w:val="true"/>
      <w:spacing w:before="240" w:after="120"/>
    </w:pPr>
    <w:rPr>
      <w:rFonts w:ascii="Carlito" w:hAnsi="Carlito" w:eastAsia="Noto Sans SC Regular" w:cs="Noto Sans"/>
      <w:sz w:val="28"/>
      <w:szCs w:val="28"/>
    </w:rPr>
  </w:style>
  <w:style w:type="paragraph" w:styleId="BodyText">
    <w:name w:val="Body Text"/>
    <w:basedOn w:val="Normal"/>
    <w:uiPriority w:val="1"/>
    <w:qFormat/>
    <w:pPr>
      <w:ind w:start="1222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pPr>
      <w:suppressLineNumbers/>
    </w:pPr>
    <w:rPr>
      <w:rFonts w:cs="Noto Sans"/>
    </w:rPr>
  </w:style>
  <w:style w:type="paragraph" w:styleId="ListParagraph">
    <w:name w:val="List Paragraph"/>
    <w:basedOn w:val="Normal"/>
    <w:uiPriority w:val="1"/>
    <w:qFormat/>
    <w:pPr>
      <w:ind w:hanging="336" w:start="1222"/>
    </w:pPr>
    <w:rPr/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HeaderandFooter">
    <w:name w:val="Header and Footer"/>
    <w:basedOn w:val="Normal"/>
    <w:pPr/>
    <w:rPr/>
  </w:style>
  <w:style w:type="paragraph" w:styleId="Header">
    <w:name w:val="header"/>
    <w:basedOn w:val="Normal"/>
    <w:link w:val="HeaderChar"/>
    <w:uiPriority w:val="99"/>
    <w:unhideWhenUsed/>
    <w:rsid w:val="00114dd8"/>
    <w:pPr>
      <w:tabs>
        <w:tab w:val="clear" w:pos="720"/>
        <w:tab w:val="center" w:pos="4513" w:leader="none"/>
        <w:tab w:val="right" w:pos="9026" w:leader="none"/>
      </w:tabs>
    </w:pPr>
    <w:rPr/>
  </w:style>
  <w:style w:type="paragraph" w:styleId="Footer">
    <w:name w:val="footer"/>
    <w:basedOn w:val="Normal"/>
    <w:link w:val="FooterChar"/>
    <w:uiPriority w:val="99"/>
    <w:unhideWhenUsed/>
    <w:rsid w:val="00114dd8"/>
    <w:pPr>
      <w:tabs>
        <w:tab w:val="clear" w:pos="720"/>
        <w:tab w:val="center" w:pos="4513" w:leader="none"/>
        <w:tab w:val="right" w:pos="9026" w:leader="none"/>
      </w:tabs>
    </w:pPr>
    <w:rPr/>
  </w:style>
  <w:style w:type="paragraph" w:styleId="FrameContents">
    <w:name w:val="Frame Contents"/>
    <w:basedOn w:val="Normal"/>
    <w:pPr/>
    <w:rPr/>
  </w:style>
  <w:style w:type="numbering" w:styleId="NoList" w:default="1">
    <w:name w:val="No List"/>
    <w:uiPriority w:val="99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eb6c5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 Grid">
    <w:name w:val="Table Gri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webSettings" Target="webSettings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-30536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-305360"/>
              </a:schemeClr>
            </a:gs>
            <a:gs pos="40000">
              <a:schemeClr val="phClr">
                <a:tint val="45000"/>
                <a:shade val="99000"/>
                <a:satMod val="-30536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Collabora_Office/26.04.4.2$Linux_X86_64 LibreOffice_project/201368fc8ded1a0f28d1891c77e0410cb9416531</Application>
  <AppVersion>15.0000</AppVersion>
  <Pages>2</Pages>
  <Words>397</Words>
  <Characters>2715</Characters>
  <CharactersWithSpaces>2993</CharactersWithSpaces>
  <Paragraphs>89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2026-10-01T10:41:00Z</dcterms:created>
  <dc:creator>Dell</dc:creator>
  <dc:description/>
  <dc:language>en-US</dc:language>
  <cp:lastModifiedBy/>
  <cp:lastPrinted>2026-10-01T10:37:00Z</cp:lastPrinted>
  <dcterms:modified xsi:type="dcterms:W3CDTF">2026-10-05T04:15:57Z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2026-05-04T00:00:00Z</vt:filetime>
  </property>
  <property fmtid="{D5CDD505-2E9C-101B-9397-08002B2CF9AE}" pid="4" name="Creator">
    <vt:lpwstr>Nitro PDF Pro 14 (14.43.6.0)</vt:lpwstr>
  </property>
  <property fmtid="{D5CDD505-2E9C-101B-9397-08002B2CF9AE}" pid="5" name="LastSaved">
    <vt:filetime>2026-10-02T00:00:00Z</vt:filetime>
  </property>
  <property fmtid="{D5CDD505-2E9C-101B-9397-08002B2CF9AE}" pid="6" name="Producer">
    <vt:lpwstr>Nitro PDF Pro 14 (14.43.6.0)</vt:lpwstr>
  </property>
</Properties>
</file>