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B34B" w14:textId="77777777" w:rsidR="00C3582C" w:rsidRDefault="000E33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002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ID ELSA</w:t>
      </w:r>
      <w:r>
        <w:rPr>
          <w:rFonts w:ascii="Arial" w:eastAsia="Arial" w:hAnsi="Arial" w:cs="Arial"/>
        </w:rPr>
        <w:tab/>
        <w:t>: ...................</w:t>
      </w:r>
    </w:p>
    <w:p w14:paraId="12AC1DF0" w14:textId="77777777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002"/>
        </w:tabs>
        <w:spacing w:after="0" w:line="360" w:lineRule="auto"/>
        <w:rPr>
          <w:rFonts w:ascii="Arial" w:eastAsia="Arial" w:hAnsi="Arial" w:cs="Arial"/>
        </w:rPr>
      </w:pPr>
    </w:p>
    <w:p w14:paraId="700543EC" w14:textId="77777777" w:rsidR="00C3582C" w:rsidRDefault="000E333F">
      <w:pPr>
        <w:pStyle w:val="Heading2"/>
        <w:spacing w:line="360" w:lineRule="auto"/>
        <w:ind w:left="0" w:right="-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PENGUJIAN SAMPEL CHROMA METER CAIRAN</w:t>
      </w:r>
    </w:p>
    <w:p w14:paraId="150B965E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Detail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>:</w:t>
      </w:r>
    </w:p>
    <w:tbl>
      <w:tblPr>
        <w:tblStyle w:val="a"/>
        <w:tblW w:w="98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0"/>
        <w:gridCol w:w="2469"/>
        <w:gridCol w:w="2469"/>
        <w:gridCol w:w="2469"/>
      </w:tblGrid>
      <w:tr w:rsidR="00C3582C" w14:paraId="5D68A075" w14:textId="77777777"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461B2" w14:textId="77777777" w:rsidR="00C3582C" w:rsidRDefault="000E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sampel</w:t>
            </w:r>
            <w:proofErr w:type="spellEnd"/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4E9CA" w14:textId="77777777" w:rsidR="00C3582C" w:rsidRDefault="000E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 </w:t>
            </w:r>
            <w:proofErr w:type="spellStart"/>
            <w:r>
              <w:rPr>
                <w:rFonts w:ascii="Arial" w:eastAsia="Arial" w:hAnsi="Arial" w:cs="Arial"/>
              </w:rPr>
              <w:t>sampel</w:t>
            </w:r>
            <w:proofErr w:type="spellEnd"/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9DB99" w14:textId="77777777" w:rsidR="00C3582C" w:rsidRDefault="000E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Komposisi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sampel</w:t>
            </w:r>
            <w:proofErr w:type="spellEnd"/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A681C" w14:textId="77777777" w:rsidR="00C3582C" w:rsidRDefault="000E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Bentuk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sampel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br/>
              <w:t>(</w:t>
            </w:r>
            <w:proofErr w:type="spellStart"/>
            <w:r>
              <w:rPr>
                <w:rFonts w:ascii="Arial" w:eastAsia="Arial" w:hAnsi="Arial" w:cs="Arial"/>
              </w:rPr>
              <w:t>cairan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</w:tr>
      <w:tr w:rsidR="00C3582C" w14:paraId="1D50A027" w14:textId="77777777"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0A1BE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9A573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D2C29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3CC48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C3582C" w14:paraId="5AA9E4D7" w14:textId="77777777"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CC246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5C38F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C0D68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B1B0E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C3582C" w14:paraId="43CB2B2F" w14:textId="77777777"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CF694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69E0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6959D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65657" w14:textId="77777777" w:rsidR="00C3582C" w:rsidRDefault="00C35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64449359" w14:textId="77777777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35D59F0A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Bentuk</w:t>
      </w:r>
      <w:proofErr w:type="spellEnd"/>
      <w:r>
        <w:rPr>
          <w:rFonts w:ascii="Arial" w:eastAsia="Arial" w:hAnsi="Arial" w:cs="Arial"/>
        </w:rPr>
        <w:t xml:space="preserve"> &amp; </w:t>
      </w:r>
      <w:proofErr w:type="spellStart"/>
      <w:r>
        <w:rPr>
          <w:rFonts w:ascii="Arial" w:eastAsia="Arial" w:hAnsi="Arial" w:cs="Arial"/>
        </w:rPr>
        <w:t>dimensi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sampel</w:t>
      </w:r>
      <w:proofErr w:type="spellEnd"/>
    </w:p>
    <w:p w14:paraId="5F431713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Cairan</w:t>
      </w:r>
      <w:proofErr w:type="spellEnd"/>
      <w:r>
        <w:rPr>
          <w:rFonts w:ascii="Arial" w:eastAsia="Arial" w:hAnsi="Arial" w:cs="Arial"/>
        </w:rPr>
        <w:t xml:space="preserve"> (min 50 ml) = …… ml</w:t>
      </w:r>
    </w:p>
    <w:p w14:paraId="2BD928F1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Pilihan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pengambilan</w:t>
      </w:r>
      <w:proofErr w:type="spellEnd"/>
      <w:r>
        <w:rPr>
          <w:rFonts w:ascii="Arial" w:eastAsia="Arial" w:hAnsi="Arial" w:cs="Arial"/>
        </w:rPr>
        <w:t xml:space="preserve"> data (</w:t>
      </w:r>
      <w:proofErr w:type="spellStart"/>
      <w:r>
        <w:rPr>
          <w:rFonts w:ascii="Arial" w:eastAsia="Arial" w:hAnsi="Arial" w:cs="Arial"/>
        </w:rPr>
        <w:t>maksimal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pilihan</w:t>
      </w:r>
      <w:proofErr w:type="spellEnd"/>
      <w:r>
        <w:rPr>
          <w:rFonts w:ascii="Arial" w:eastAsia="Arial" w:hAnsi="Arial" w:cs="Arial"/>
        </w:rPr>
        <w:t>)</w:t>
      </w:r>
    </w:p>
    <w:p w14:paraId="450474C0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L*a*b*</w:t>
      </w:r>
    </w:p>
    <w:p w14:paraId="56FFC35D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Maksimal</w:t>
      </w:r>
      <w:proofErr w:type="spellEnd"/>
      <w:r>
        <w:rPr>
          <w:rFonts w:ascii="Arial" w:eastAsia="Arial" w:hAnsi="Arial" w:cs="Arial"/>
        </w:rPr>
        <w:t xml:space="preserve"> 12x </w:t>
      </w:r>
      <w:proofErr w:type="spellStart"/>
      <w:r>
        <w:rPr>
          <w:rFonts w:ascii="Arial" w:eastAsia="Arial" w:hAnsi="Arial" w:cs="Arial"/>
        </w:rPr>
        <w:t>replikasi</w:t>
      </w:r>
      <w:proofErr w:type="spellEnd"/>
    </w:p>
    <w:p w14:paraId="2CF6A9EB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Koordinat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warna</w:t>
      </w:r>
      <w:proofErr w:type="spellEnd"/>
    </w:p>
    <w:p w14:paraId="0DE15BC4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Sifat </w:t>
      </w:r>
      <w:proofErr w:type="spellStart"/>
      <w:r>
        <w:rPr>
          <w:rFonts w:ascii="Arial" w:eastAsia="Arial" w:hAnsi="Arial" w:cs="Arial"/>
        </w:rPr>
        <w:t>sampel</w:t>
      </w:r>
      <w:proofErr w:type="spellEnd"/>
    </w:p>
    <w:p w14:paraId="198A14F2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Korosif</w:t>
      </w:r>
      <w:proofErr w:type="spellEnd"/>
    </w:p>
    <w:p w14:paraId="615237DE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Beracun</w:t>
      </w:r>
      <w:proofErr w:type="spellEnd"/>
    </w:p>
    <w:p w14:paraId="2A362314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Mudah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menguap</w:t>
      </w:r>
      <w:proofErr w:type="spellEnd"/>
      <w:r>
        <w:rPr>
          <w:rFonts w:ascii="Arial" w:eastAsia="Arial" w:hAnsi="Arial" w:cs="Arial"/>
        </w:rPr>
        <w:t>/volatile</w:t>
      </w:r>
    </w:p>
    <w:p w14:paraId="79EC9186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Higroskopis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mudah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menyerap</w:t>
      </w:r>
      <w:proofErr w:type="spellEnd"/>
      <w:r>
        <w:rPr>
          <w:rFonts w:ascii="Arial" w:eastAsia="Arial" w:hAnsi="Arial" w:cs="Arial"/>
        </w:rPr>
        <w:t xml:space="preserve"> air</w:t>
      </w:r>
    </w:p>
    <w:p w14:paraId="0397CB07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Menyebabkan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iritasi</w:t>
      </w:r>
      <w:proofErr w:type="spellEnd"/>
    </w:p>
    <w:p w14:paraId="71547D11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Tidak </w:t>
      </w:r>
      <w:proofErr w:type="spellStart"/>
      <w:r>
        <w:rPr>
          <w:rFonts w:ascii="Arial" w:eastAsia="Arial" w:hAnsi="Arial" w:cs="Arial"/>
        </w:rPr>
        <w:t>semua</w:t>
      </w:r>
      <w:proofErr w:type="spellEnd"/>
      <w:r>
        <w:rPr>
          <w:rFonts w:ascii="Arial" w:eastAsia="Arial" w:hAnsi="Arial" w:cs="Arial"/>
        </w:rPr>
        <w:t>’</w:t>
      </w:r>
    </w:p>
    <w:p w14:paraId="514EF7DA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</w:t>
      </w:r>
    </w:p>
    <w:p w14:paraId="5D8737A4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Jika </w:t>
      </w:r>
      <w:proofErr w:type="spellStart"/>
      <w:r>
        <w:rPr>
          <w:rFonts w:ascii="Arial" w:eastAsia="Arial" w:hAnsi="Arial" w:cs="Arial"/>
          <w:b/>
        </w:rPr>
        <w:t>dikemudian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hari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hasil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pengujian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atau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analisis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ini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akan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dipublikasikan</w:t>
      </w:r>
      <w:proofErr w:type="spellEnd"/>
      <w:r>
        <w:rPr>
          <w:rFonts w:ascii="Arial" w:eastAsia="Arial" w:hAnsi="Arial" w:cs="Arial"/>
          <w:b/>
        </w:rPr>
        <w:t xml:space="preserve"> oleh </w:t>
      </w:r>
      <w:proofErr w:type="spellStart"/>
      <w:r>
        <w:rPr>
          <w:rFonts w:ascii="Arial" w:eastAsia="Arial" w:hAnsi="Arial" w:cs="Arial"/>
          <w:b/>
        </w:rPr>
        <w:t>pengguna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mohon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kesediaannya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untuk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bisa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menambahkan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dalam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Ucapan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Terimakasih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atau</w:t>
      </w:r>
      <w:proofErr w:type="spellEnd"/>
      <w:r>
        <w:rPr>
          <w:rFonts w:ascii="Arial" w:eastAsia="Arial" w:hAnsi="Arial" w:cs="Arial"/>
          <w:b/>
        </w:rPr>
        <w:t xml:space="preserve"> Acknowledgement </w:t>
      </w:r>
      <w:proofErr w:type="spellStart"/>
      <w:r>
        <w:rPr>
          <w:rFonts w:ascii="Arial" w:eastAsia="Arial" w:hAnsi="Arial" w:cs="Arial"/>
          <w:b/>
        </w:rPr>
        <w:t>dalam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publikasi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anda</w:t>
      </w:r>
      <w:proofErr w:type="spellEnd"/>
      <w:r>
        <w:rPr>
          <w:rFonts w:ascii="Arial" w:eastAsia="Arial" w:hAnsi="Arial" w:cs="Arial"/>
          <w:b/>
        </w:rPr>
        <w:t>.</w:t>
      </w:r>
    </w:p>
    <w:p w14:paraId="276E796D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Bersedia</w:t>
      </w:r>
      <w:proofErr w:type="spellEnd"/>
    </w:p>
    <w:p w14:paraId="5435252F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Tidak </w:t>
      </w:r>
      <w:proofErr w:type="spellStart"/>
      <w:r>
        <w:rPr>
          <w:rFonts w:ascii="Arial" w:eastAsia="Arial" w:hAnsi="Arial" w:cs="Arial"/>
        </w:rPr>
        <w:t>Bersedia</w:t>
      </w:r>
      <w:proofErr w:type="spellEnd"/>
    </w:p>
    <w:p w14:paraId="15E06D12" w14:textId="77777777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5DC4FBB7" w14:textId="08337ABE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39F876DB" w14:textId="77777777" w:rsidR="00502B61" w:rsidRDefault="00502B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68F993D0" w14:textId="77777777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49A887D3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Perlakuan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setelah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selesai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dilakukan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pengujian</w:t>
      </w:r>
      <w:proofErr w:type="spellEnd"/>
    </w:p>
    <w:p w14:paraId="616F8DC1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Diambil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secara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langsung</w:t>
      </w:r>
      <w:proofErr w:type="spellEnd"/>
      <w:r>
        <w:rPr>
          <w:rFonts w:ascii="Arial" w:eastAsia="Arial" w:hAnsi="Arial" w:cs="Arial"/>
        </w:rPr>
        <w:t xml:space="preserve"> oleh </w:t>
      </w:r>
      <w:proofErr w:type="spellStart"/>
      <w:r>
        <w:rPr>
          <w:rFonts w:ascii="Arial" w:eastAsia="Arial" w:hAnsi="Arial" w:cs="Arial"/>
        </w:rPr>
        <w:t>pengguna</w:t>
      </w:r>
      <w:proofErr w:type="spellEnd"/>
      <w:r>
        <w:rPr>
          <w:rFonts w:ascii="Arial" w:eastAsia="Arial" w:hAnsi="Arial" w:cs="Arial"/>
        </w:rPr>
        <w:t xml:space="preserve"> di </w:t>
      </w:r>
      <w:proofErr w:type="spellStart"/>
      <w:r>
        <w:rPr>
          <w:rFonts w:ascii="Arial" w:eastAsia="Arial" w:hAnsi="Arial" w:cs="Arial"/>
        </w:rPr>
        <w:t>Laboratorium</w:t>
      </w:r>
      <w:proofErr w:type="spellEnd"/>
      <w:r>
        <w:rPr>
          <w:rFonts w:ascii="Arial" w:eastAsia="Arial" w:hAnsi="Arial" w:cs="Arial"/>
        </w:rPr>
        <w:t xml:space="preserve"> Kawasan Yogyakarta</w:t>
      </w:r>
    </w:p>
    <w:p w14:paraId="0F9E18BB" w14:textId="77777777" w:rsidR="00C3582C" w:rsidRDefault="000E333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Sisa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uji dan </w:t>
      </w:r>
      <w:proofErr w:type="spellStart"/>
      <w:r>
        <w:rPr>
          <w:rFonts w:ascii="Arial" w:eastAsia="Arial" w:hAnsi="Arial" w:cs="Arial"/>
        </w:rPr>
        <w:t>kelebihan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yang </w:t>
      </w:r>
      <w:proofErr w:type="spellStart"/>
      <w:r>
        <w:rPr>
          <w:rFonts w:ascii="Arial" w:eastAsia="Arial" w:hAnsi="Arial" w:cs="Arial"/>
        </w:rPr>
        <w:t>tidak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terpakai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disimpan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terpisah</w:t>
      </w:r>
      <w:proofErr w:type="spellEnd"/>
    </w:p>
    <w:p w14:paraId="3F277BD3" w14:textId="77777777" w:rsidR="00C3582C" w:rsidRDefault="000E333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Sisa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uji dan </w:t>
      </w:r>
      <w:proofErr w:type="spellStart"/>
      <w:r>
        <w:rPr>
          <w:rFonts w:ascii="Arial" w:eastAsia="Arial" w:hAnsi="Arial" w:cs="Arial"/>
        </w:rPr>
        <w:t>kelebihan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yang </w:t>
      </w:r>
      <w:proofErr w:type="spellStart"/>
      <w:r>
        <w:rPr>
          <w:rFonts w:ascii="Arial" w:eastAsia="Arial" w:hAnsi="Arial" w:cs="Arial"/>
        </w:rPr>
        <w:t>tidak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terpakai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disimpan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bercampur</w:t>
      </w:r>
      <w:proofErr w:type="spellEnd"/>
    </w:p>
    <w:p w14:paraId="68C628D7" w14:textId="77777777" w:rsidR="00C3582C" w:rsidRDefault="000E333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Hanya </w:t>
      </w:r>
      <w:proofErr w:type="spellStart"/>
      <w:r>
        <w:rPr>
          <w:rFonts w:ascii="Arial" w:eastAsia="Arial" w:hAnsi="Arial" w:cs="Arial"/>
        </w:rPr>
        <w:t>kelebihan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sampel</w:t>
      </w:r>
      <w:proofErr w:type="spellEnd"/>
      <w:r>
        <w:rPr>
          <w:rFonts w:ascii="Arial" w:eastAsia="Arial" w:hAnsi="Arial" w:cs="Arial"/>
        </w:rPr>
        <w:t xml:space="preserve"> yang </w:t>
      </w:r>
      <w:proofErr w:type="spellStart"/>
      <w:r>
        <w:rPr>
          <w:rFonts w:ascii="Arial" w:eastAsia="Arial" w:hAnsi="Arial" w:cs="Arial"/>
        </w:rPr>
        <w:t>disimpan</w:t>
      </w:r>
      <w:proofErr w:type="spellEnd"/>
    </w:p>
    <w:p w14:paraId="15199C1F" w14:textId="77777777" w:rsidR="00C3582C" w:rsidRDefault="000E333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Dimusnahkan</w:t>
      </w:r>
      <w:proofErr w:type="spellEnd"/>
      <w:r>
        <w:rPr>
          <w:rFonts w:ascii="Arial" w:eastAsia="Arial" w:hAnsi="Arial" w:cs="Arial"/>
        </w:rPr>
        <w:t xml:space="preserve"> oleh </w:t>
      </w:r>
      <w:proofErr w:type="spellStart"/>
      <w:r>
        <w:rPr>
          <w:rFonts w:ascii="Arial" w:eastAsia="Arial" w:hAnsi="Arial" w:cs="Arial"/>
        </w:rPr>
        <w:t>pihak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laboratorium</w:t>
      </w:r>
      <w:proofErr w:type="spellEnd"/>
    </w:p>
    <w:p w14:paraId="128706D7" w14:textId="77777777" w:rsidR="00C3582C" w:rsidRDefault="000E333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ind w:left="425" w:hanging="43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Catatan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tambahan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pelanggan</w:t>
      </w:r>
      <w:proofErr w:type="spellEnd"/>
    </w:p>
    <w:p w14:paraId="611E14B6" w14:textId="0D7CA0B0" w:rsidR="00C3582C" w:rsidRDefault="000E33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2B61">
        <w:rPr>
          <w:rFonts w:ascii="Arial" w:eastAsia="Arial" w:hAnsi="Arial" w:cs="Arial"/>
        </w:rPr>
        <w:t>…</w:t>
      </w:r>
    </w:p>
    <w:p w14:paraId="5A0D6335" w14:textId="77777777" w:rsidR="00C3582C" w:rsidRDefault="00C358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4EA3C0F8" w14:textId="77777777" w:rsidR="00C3582C" w:rsidRDefault="000E33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48"/>
          <w:tab w:val="left" w:pos="2249"/>
        </w:tabs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*</w:t>
      </w:r>
      <w:proofErr w:type="gramStart"/>
      <w:r>
        <w:rPr>
          <w:rFonts w:ascii="Arial" w:eastAsia="Arial" w:hAnsi="Arial" w:cs="Arial"/>
          <w:b/>
        </w:rPr>
        <w:t>kami</w:t>
      </w:r>
      <w:proofErr w:type="gram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tidak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menerima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sampel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dengan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tingkat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radiasi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tinggi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atau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sampel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radioaktif</w:t>
      </w:r>
      <w:proofErr w:type="spellEnd"/>
    </w:p>
    <w:p w14:paraId="7B2EC654" w14:textId="77777777" w:rsidR="00C3582C" w:rsidRDefault="00C3582C">
      <w:pPr>
        <w:widowControl w:val="0"/>
        <w:tabs>
          <w:tab w:val="left" w:pos="2248"/>
          <w:tab w:val="left" w:pos="2249"/>
        </w:tabs>
        <w:spacing w:after="0" w:line="360" w:lineRule="auto"/>
        <w:rPr>
          <w:rFonts w:ascii="Arial" w:eastAsia="Arial" w:hAnsi="Arial" w:cs="Arial"/>
        </w:rPr>
      </w:pPr>
    </w:p>
    <w:p w14:paraId="4C7B755B" w14:textId="77777777" w:rsidR="00C3582C" w:rsidRDefault="00C3582C">
      <w:pPr>
        <w:pStyle w:val="Heading1"/>
        <w:spacing w:line="360" w:lineRule="auto"/>
        <w:ind w:left="0"/>
        <w:rPr>
          <w:rFonts w:ascii="Arial" w:eastAsia="Arial" w:hAnsi="Arial" w:cs="Arial"/>
          <w:sz w:val="22"/>
          <w:szCs w:val="22"/>
        </w:rPr>
      </w:pPr>
    </w:p>
    <w:sectPr w:rsidR="00C3582C">
      <w:headerReference w:type="default" r:id="rId7"/>
      <w:pgSz w:w="11860" w:h="16838"/>
      <w:pgMar w:top="720" w:right="850" w:bottom="850" w:left="1133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1109" w14:textId="77777777" w:rsidR="000E333F" w:rsidRDefault="000E333F">
      <w:pPr>
        <w:spacing w:after="0" w:line="240" w:lineRule="auto"/>
      </w:pPr>
      <w:r>
        <w:separator/>
      </w:r>
    </w:p>
  </w:endnote>
  <w:endnote w:type="continuationSeparator" w:id="0">
    <w:p w14:paraId="7578EE21" w14:textId="77777777" w:rsidR="000E333F" w:rsidRDefault="000E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05C0F" w14:textId="77777777" w:rsidR="000E333F" w:rsidRDefault="000E333F">
      <w:pPr>
        <w:spacing w:after="0" w:line="240" w:lineRule="auto"/>
      </w:pPr>
      <w:r>
        <w:separator/>
      </w:r>
    </w:p>
  </w:footnote>
  <w:footnote w:type="continuationSeparator" w:id="0">
    <w:p w14:paraId="77134700" w14:textId="77777777" w:rsidR="000E333F" w:rsidRDefault="000E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70A9" w14:textId="77777777" w:rsidR="00C3582C" w:rsidRDefault="00C3582C">
    <w:pPr>
      <w:widowControl w:val="0"/>
      <w:spacing w:after="0" w:line="276" w:lineRule="auto"/>
      <w:ind w:left="-425"/>
      <w:jc w:val="center"/>
      <w:rPr>
        <w:rFonts w:ascii="Arial" w:eastAsia="Arial" w:hAnsi="Arial" w:cs="Arial"/>
      </w:rPr>
    </w:pPr>
  </w:p>
  <w:tbl>
    <w:tblPr>
      <w:tblStyle w:val="a0"/>
      <w:tblpPr w:leftFromText="180" w:rightFromText="180" w:topFromText="180" w:bottomFromText="180" w:horzAnchor="margin" w:tblpXSpec="center" w:tblpYSpec="top"/>
      <w:tblW w:w="10707" w:type="dxa"/>
      <w:jc w:val="center"/>
      <w:tblLayout w:type="fixed"/>
      <w:tblLook w:val="0000" w:firstRow="0" w:lastRow="0" w:firstColumn="0" w:lastColumn="0" w:noHBand="0" w:noVBand="0"/>
    </w:tblPr>
    <w:tblGrid>
      <w:gridCol w:w="1730"/>
      <w:gridCol w:w="5682"/>
      <w:gridCol w:w="1392"/>
      <w:gridCol w:w="291"/>
      <w:gridCol w:w="1612"/>
    </w:tblGrid>
    <w:tr w:rsidR="00C3582C" w14:paraId="7A5191E8" w14:textId="77777777">
      <w:trPr>
        <w:trHeight w:val="201"/>
        <w:jc w:val="center"/>
      </w:trPr>
      <w:tc>
        <w:tcPr>
          <w:tcW w:w="173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3320B500" w14:textId="77777777" w:rsidR="00C3582C" w:rsidRDefault="000E333F">
          <w:pPr>
            <w:widowControl w:val="0"/>
            <w:rPr>
              <w:rFonts w:ascii="Times New Roman" w:eastAsia="Times New Roman" w:hAnsi="Times New Roman" w:cs="Times New Roman"/>
              <w:sz w:val="18"/>
              <w:szCs w:val="18"/>
            </w:rPr>
          </w:pPr>
          <w:r>
            <w:rPr>
              <w:rFonts w:ascii="Cambria" w:eastAsia="Cambria" w:hAnsi="Cambria" w:cs="Cambria"/>
              <w:noProof/>
            </w:rPr>
            <w:drawing>
              <wp:inline distT="0" distB="0" distL="0" distR="0" wp14:anchorId="31CFB9EA" wp14:editId="091C03C1">
                <wp:extent cx="1103630" cy="132588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l="13418" r="11100" b="939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13258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08CC7DEC" w14:textId="77777777" w:rsidR="00C3582C" w:rsidRDefault="000E333F">
          <w:pPr>
            <w:widowControl w:val="0"/>
            <w:spacing w:line="257" w:lineRule="auto"/>
            <w:ind w:left="669" w:right="663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BADAN RISET DAN INOVASI NASIONAL</w:t>
          </w:r>
        </w:p>
        <w:p w14:paraId="28076DB3" w14:textId="77777777" w:rsidR="00C3582C" w:rsidRDefault="000E333F">
          <w:pPr>
            <w:widowControl w:val="0"/>
            <w:spacing w:line="257" w:lineRule="auto"/>
            <w:ind w:left="669" w:right="-396" w:hanging="987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DIREKTORAT PENGELOLAAN LABORATORIUM,</w:t>
          </w:r>
        </w:p>
        <w:p w14:paraId="400830E3" w14:textId="77777777" w:rsidR="00C3582C" w:rsidRDefault="000E333F">
          <w:pPr>
            <w:widowControl w:val="0"/>
            <w:spacing w:line="257" w:lineRule="auto"/>
            <w:ind w:left="669" w:right="663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FASILITAS RISET DAN KAWASAN SAINS</w:t>
          </w:r>
        </w:p>
        <w:p w14:paraId="15484B89" w14:textId="77777777" w:rsidR="00C3582C" w:rsidRDefault="000E333F">
          <w:pPr>
            <w:widowControl w:val="0"/>
            <w:spacing w:line="257" w:lineRule="auto"/>
            <w:ind w:left="669" w:right="663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TEKNOLOGI</w:t>
          </w:r>
        </w:p>
        <w:p w14:paraId="11867CCC" w14:textId="77777777" w:rsidR="00C3582C" w:rsidRDefault="00C3582C">
          <w:pPr>
            <w:widowControl w:val="0"/>
            <w:spacing w:line="257" w:lineRule="auto"/>
            <w:ind w:left="669" w:right="663"/>
            <w:jc w:val="center"/>
            <w:rPr>
              <w:rFonts w:ascii="Arial" w:eastAsia="Arial" w:hAnsi="Arial" w:cs="Arial"/>
              <w:b/>
            </w:rPr>
          </w:pPr>
        </w:p>
        <w:p w14:paraId="6F6E5029" w14:textId="77777777" w:rsidR="00C3582C" w:rsidRDefault="000E333F">
          <w:pPr>
            <w:widowControl w:val="0"/>
            <w:spacing w:line="257" w:lineRule="auto"/>
            <w:ind w:left="669" w:right="663"/>
            <w:jc w:val="center"/>
            <w:rPr>
              <w:rFonts w:ascii="Arial" w:eastAsia="Arial" w:hAnsi="Arial" w:cs="Arial"/>
              <w:b/>
            </w:rPr>
          </w:pPr>
          <w:proofErr w:type="spellStart"/>
          <w:r>
            <w:rPr>
              <w:rFonts w:ascii="Arial" w:eastAsia="Arial" w:hAnsi="Arial" w:cs="Arial"/>
              <w:b/>
            </w:rPr>
            <w:t>Laboratorium</w:t>
          </w:r>
          <w:proofErr w:type="spellEnd"/>
          <w:r>
            <w:rPr>
              <w:rFonts w:ascii="Arial" w:eastAsia="Arial" w:hAnsi="Arial" w:cs="Arial"/>
              <w:b/>
            </w:rPr>
            <w:t xml:space="preserve"> Kawasan Yogyakarta</w:t>
          </w:r>
        </w:p>
      </w:tc>
      <w:tc>
        <w:tcPr>
          <w:tcW w:w="13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76061B9E" w14:textId="77777777" w:rsidR="00C3582C" w:rsidRDefault="000E333F">
          <w:pPr>
            <w:widowControl w:val="0"/>
            <w:spacing w:line="215" w:lineRule="auto"/>
            <w:ind w:left="104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Kode</w:t>
          </w:r>
        </w:p>
      </w:tc>
      <w:tc>
        <w:tcPr>
          <w:tcW w:w="2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635E7DCC" w14:textId="77777777" w:rsidR="00C3582C" w:rsidRDefault="000E333F">
          <w:pPr>
            <w:widowControl w:val="0"/>
            <w:spacing w:line="215" w:lineRule="auto"/>
            <w:ind w:left="33"/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:</w:t>
          </w:r>
        </w:p>
      </w:tc>
      <w:tc>
        <w:tcPr>
          <w:tcW w:w="16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3B0CEFA0" w14:textId="77777777" w:rsidR="00C3582C" w:rsidRDefault="00C3582C">
          <w:pPr>
            <w:widowControl w:val="0"/>
            <w:spacing w:line="215" w:lineRule="auto"/>
            <w:ind w:left="111"/>
            <w:rPr>
              <w:rFonts w:ascii="Arial" w:eastAsia="Arial" w:hAnsi="Arial" w:cs="Arial"/>
              <w:sz w:val="18"/>
              <w:szCs w:val="18"/>
            </w:rPr>
          </w:pPr>
        </w:p>
      </w:tc>
    </w:tr>
    <w:tr w:rsidR="00C3582C" w14:paraId="78146AA1" w14:textId="77777777">
      <w:trPr>
        <w:trHeight w:val="382"/>
        <w:jc w:val="center"/>
      </w:trPr>
      <w:tc>
        <w:tcPr>
          <w:tcW w:w="173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265767BF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568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0233C49C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13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70A4D52" w14:textId="77777777" w:rsidR="00C3582C" w:rsidRDefault="000E333F">
          <w:pPr>
            <w:widowControl w:val="0"/>
            <w:spacing w:line="215" w:lineRule="auto"/>
            <w:ind w:left="104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Halaman</w:t>
          </w:r>
        </w:p>
      </w:tc>
      <w:tc>
        <w:tcPr>
          <w:tcW w:w="2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0145028F" w14:textId="77777777" w:rsidR="00C3582C" w:rsidRDefault="000E333F">
          <w:pPr>
            <w:widowControl w:val="0"/>
            <w:spacing w:line="215" w:lineRule="auto"/>
            <w:ind w:left="33"/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:</w:t>
          </w:r>
        </w:p>
      </w:tc>
      <w:tc>
        <w:tcPr>
          <w:tcW w:w="16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4F7FE22B" w14:textId="77777777" w:rsidR="00C3582C" w:rsidRDefault="00C3582C">
          <w:pPr>
            <w:widowControl w:val="0"/>
            <w:spacing w:line="215" w:lineRule="auto"/>
            <w:ind w:left="111"/>
            <w:rPr>
              <w:rFonts w:ascii="Arial" w:eastAsia="Arial" w:hAnsi="Arial" w:cs="Arial"/>
              <w:sz w:val="18"/>
              <w:szCs w:val="18"/>
            </w:rPr>
          </w:pPr>
        </w:p>
      </w:tc>
    </w:tr>
    <w:tr w:rsidR="00C3582C" w14:paraId="2844981D" w14:textId="77777777">
      <w:trPr>
        <w:trHeight w:val="382"/>
        <w:jc w:val="center"/>
      </w:trPr>
      <w:tc>
        <w:tcPr>
          <w:tcW w:w="173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424B9414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568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687CAB30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13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1C04E2C" w14:textId="77777777" w:rsidR="00C3582C" w:rsidRDefault="000E333F">
          <w:pPr>
            <w:widowControl w:val="0"/>
            <w:spacing w:line="215" w:lineRule="auto"/>
            <w:ind w:left="104"/>
            <w:rPr>
              <w:rFonts w:ascii="Arial" w:eastAsia="Arial" w:hAnsi="Arial" w:cs="Arial"/>
              <w:sz w:val="18"/>
              <w:szCs w:val="18"/>
            </w:rPr>
          </w:pPr>
          <w:proofErr w:type="spellStart"/>
          <w:r>
            <w:rPr>
              <w:rFonts w:ascii="Arial" w:eastAsia="Arial" w:hAnsi="Arial" w:cs="Arial"/>
              <w:sz w:val="18"/>
              <w:szCs w:val="18"/>
            </w:rPr>
            <w:t>Revisi</w:t>
          </w:r>
          <w:proofErr w:type="spellEnd"/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eastAsia="Arial" w:hAnsi="Arial" w:cs="Arial"/>
              <w:sz w:val="18"/>
              <w:szCs w:val="18"/>
            </w:rPr>
            <w:t>ke</w:t>
          </w:r>
          <w:proofErr w:type="spellEnd"/>
        </w:p>
      </w:tc>
      <w:tc>
        <w:tcPr>
          <w:tcW w:w="2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9839985" w14:textId="77777777" w:rsidR="00C3582C" w:rsidRDefault="000E333F">
          <w:pPr>
            <w:widowControl w:val="0"/>
            <w:spacing w:line="215" w:lineRule="auto"/>
            <w:ind w:left="33"/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:</w:t>
          </w:r>
        </w:p>
      </w:tc>
      <w:tc>
        <w:tcPr>
          <w:tcW w:w="16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68A54B3F" w14:textId="77777777" w:rsidR="00C3582C" w:rsidRDefault="00C3582C">
          <w:pPr>
            <w:widowControl w:val="0"/>
            <w:spacing w:line="215" w:lineRule="auto"/>
            <w:ind w:left="111"/>
            <w:rPr>
              <w:rFonts w:ascii="Arial" w:eastAsia="Arial" w:hAnsi="Arial" w:cs="Arial"/>
              <w:sz w:val="18"/>
              <w:szCs w:val="18"/>
            </w:rPr>
          </w:pPr>
        </w:p>
      </w:tc>
    </w:tr>
    <w:tr w:rsidR="00C3582C" w14:paraId="5F9DB910" w14:textId="77777777">
      <w:trPr>
        <w:trHeight w:val="395"/>
        <w:jc w:val="center"/>
      </w:trPr>
      <w:tc>
        <w:tcPr>
          <w:tcW w:w="173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6A8C5D69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568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25E86CEC" w14:textId="77777777" w:rsidR="00C3582C" w:rsidRDefault="00C3582C">
          <w:pPr>
            <w:widowControl w:val="0"/>
            <w:spacing w:line="276" w:lineRule="auto"/>
            <w:rPr>
              <w:rFonts w:ascii="Cambria" w:eastAsia="Cambria" w:hAnsi="Cambria" w:cs="Cambria"/>
              <w:sz w:val="20"/>
              <w:szCs w:val="20"/>
            </w:rPr>
          </w:pPr>
        </w:p>
      </w:tc>
      <w:tc>
        <w:tcPr>
          <w:tcW w:w="13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60A7632A" w14:textId="77777777" w:rsidR="00C3582C" w:rsidRDefault="000E333F">
          <w:pPr>
            <w:widowControl w:val="0"/>
            <w:spacing w:before="35"/>
            <w:ind w:left="104"/>
            <w:rPr>
              <w:rFonts w:ascii="Arial" w:eastAsia="Arial" w:hAnsi="Arial" w:cs="Arial"/>
              <w:sz w:val="10"/>
              <w:szCs w:val="10"/>
            </w:rPr>
          </w:pPr>
          <w:proofErr w:type="spellStart"/>
          <w:r>
            <w:rPr>
              <w:rFonts w:ascii="Arial" w:eastAsia="Arial" w:hAnsi="Arial" w:cs="Arial"/>
              <w:sz w:val="18"/>
              <w:szCs w:val="18"/>
            </w:rPr>
            <w:t>Tanggal</w:t>
          </w:r>
          <w:proofErr w:type="spellEnd"/>
        </w:p>
      </w:tc>
      <w:tc>
        <w:tcPr>
          <w:tcW w:w="2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0941C66" w14:textId="77777777" w:rsidR="00C3582C" w:rsidRDefault="000E333F">
          <w:pPr>
            <w:widowControl w:val="0"/>
            <w:spacing w:before="35"/>
            <w:ind w:left="33"/>
            <w:jc w:val="center"/>
            <w:rPr>
              <w:rFonts w:ascii="Arial" w:eastAsia="Arial" w:hAnsi="Arial" w:cs="Arial"/>
              <w:sz w:val="10"/>
              <w:szCs w:val="10"/>
            </w:rPr>
          </w:pPr>
          <w:r>
            <w:rPr>
              <w:rFonts w:ascii="Arial" w:eastAsia="Arial" w:hAnsi="Arial" w:cs="Arial"/>
              <w:sz w:val="18"/>
              <w:szCs w:val="18"/>
            </w:rPr>
            <w:t>:</w:t>
          </w:r>
        </w:p>
      </w:tc>
      <w:tc>
        <w:tcPr>
          <w:tcW w:w="16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D123C3D" w14:textId="77777777" w:rsidR="00C3582C" w:rsidRDefault="00C3582C">
          <w:pPr>
            <w:widowControl w:val="0"/>
            <w:spacing w:before="35"/>
            <w:ind w:left="111"/>
            <w:rPr>
              <w:rFonts w:ascii="Arial" w:eastAsia="Arial" w:hAnsi="Arial" w:cs="Arial"/>
              <w:sz w:val="10"/>
              <w:szCs w:val="10"/>
            </w:rPr>
          </w:pPr>
        </w:p>
      </w:tc>
    </w:tr>
    <w:tr w:rsidR="00C3582C" w14:paraId="000A1F58" w14:textId="77777777">
      <w:trPr>
        <w:trHeight w:val="251"/>
        <w:jc w:val="center"/>
      </w:trPr>
      <w:tc>
        <w:tcPr>
          <w:tcW w:w="173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40D190E6" w14:textId="77777777" w:rsidR="00C3582C" w:rsidRDefault="00C3582C">
          <w:pPr>
            <w:widowControl w:val="0"/>
            <w:spacing w:line="276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</w:p>
      </w:tc>
      <w:tc>
        <w:tcPr>
          <w:tcW w:w="568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42B0AB96" w14:textId="77777777" w:rsidR="00C3582C" w:rsidRDefault="000E333F">
          <w:pPr>
            <w:widowControl w:val="0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FORMULIR DETAIL PENGUJIAN</w:t>
          </w:r>
        </w:p>
      </w:tc>
      <w:tc>
        <w:tcPr>
          <w:tcW w:w="13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0EB35FC7" w14:textId="77777777" w:rsidR="00C3582C" w:rsidRDefault="000E333F">
          <w:pPr>
            <w:widowControl w:val="0"/>
            <w:ind w:left="104" w:right="113"/>
            <w:rPr>
              <w:rFonts w:ascii="Arial" w:eastAsia="Arial" w:hAnsi="Arial" w:cs="Arial"/>
              <w:sz w:val="18"/>
              <w:szCs w:val="18"/>
            </w:rPr>
          </w:pPr>
          <w:proofErr w:type="spellStart"/>
          <w:proofErr w:type="gramStart"/>
          <w:r>
            <w:rPr>
              <w:rFonts w:ascii="Arial" w:eastAsia="Arial" w:hAnsi="Arial" w:cs="Arial"/>
              <w:sz w:val="18"/>
              <w:szCs w:val="18"/>
            </w:rPr>
            <w:t>No.Dokumen</w:t>
          </w:r>
          <w:proofErr w:type="spellEnd"/>
          <w:proofErr w:type="gramEnd"/>
        </w:p>
      </w:tc>
      <w:tc>
        <w:tcPr>
          <w:tcW w:w="2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126E174F" w14:textId="77777777" w:rsidR="00C3582C" w:rsidRDefault="000E333F">
          <w:pPr>
            <w:widowControl w:val="0"/>
            <w:spacing w:before="1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 xml:space="preserve">   :</w:t>
          </w:r>
        </w:p>
      </w:tc>
      <w:tc>
        <w:tcPr>
          <w:tcW w:w="16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5" w:type="dxa"/>
            <w:bottom w:w="0" w:type="dxa"/>
            <w:right w:w="5" w:type="dxa"/>
          </w:tcMar>
        </w:tcPr>
        <w:p w14:paraId="2480E627" w14:textId="77777777" w:rsidR="00C3582C" w:rsidRDefault="00C3582C">
          <w:pPr>
            <w:widowControl w:val="0"/>
            <w:spacing w:before="1"/>
            <w:ind w:left="111"/>
            <w:rPr>
              <w:rFonts w:ascii="Arial" w:eastAsia="Arial" w:hAnsi="Arial" w:cs="Arial"/>
              <w:sz w:val="18"/>
              <w:szCs w:val="18"/>
            </w:rPr>
          </w:pPr>
        </w:p>
      </w:tc>
    </w:tr>
  </w:tbl>
  <w:p w14:paraId="1F6116C9" w14:textId="77777777" w:rsidR="00C3582C" w:rsidRDefault="00C3582C">
    <w:pPr>
      <w:widowControl w:val="0"/>
      <w:spacing w:before="3" w:after="0" w:line="240" w:lineRule="auto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A4FFF"/>
    <w:multiLevelType w:val="multilevel"/>
    <w:tmpl w:val="820EB15C"/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4A81E66"/>
    <w:multiLevelType w:val="multilevel"/>
    <w:tmpl w:val="AC1083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083676">
    <w:abstractNumId w:val="1"/>
  </w:num>
  <w:num w:numId="2" w16cid:durableId="25451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2C"/>
    <w:rsid w:val="000E333F"/>
    <w:rsid w:val="00502B61"/>
    <w:rsid w:val="00C3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A641"/>
  <w15:docId w15:val="{47E24D97-E1AE-4BEA-87BB-EAE4AF9D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000"/>
      <w:outlineLvl w:val="0"/>
    </w:pPr>
    <w:rPr>
      <w:rFonts w:ascii="Cambria" w:eastAsia="Cambria" w:hAnsi="Cambria" w:cs="Cambria"/>
      <w:b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widowControl w:val="0"/>
      <w:spacing w:after="0" w:line="240" w:lineRule="auto"/>
      <w:ind w:left="1754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widowControl w:val="0"/>
      <w:spacing w:before="100" w:after="0" w:line="240" w:lineRule="auto"/>
      <w:ind w:left="1476"/>
      <w:outlineLvl w:val="2"/>
    </w:pPr>
    <w:rPr>
      <w:rFonts w:ascii="Times New Roman" w:eastAsia="Times New Roman" w:hAnsi="Times New Roman" w:cs="Times New Roman"/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5" w:type="dxa"/>
        <w:right w:w="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2023-12-14T08:08:00Z</dcterms:created>
  <dcterms:modified xsi:type="dcterms:W3CDTF">2023-12-14T08:09:00Z</dcterms:modified>
</cp:coreProperties>
</file>